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5DAE" w14:textId="2460139D" w:rsidR="009B078C" w:rsidRDefault="00C57446" w:rsidP="009B078C">
      <w:pPr>
        <w:pStyle w:val="Invitenote"/>
        <w:rPr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228EC3B0">
            <wp:simplePos x="0" y="0"/>
            <wp:positionH relativeFrom="column">
              <wp:posOffset>-944880</wp:posOffset>
            </wp:positionH>
            <wp:positionV relativeFrom="paragraph">
              <wp:posOffset>-2466975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51DAB9E9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27819FBC" w:rsidR="00473B65" w:rsidRPr="002954F2" w:rsidRDefault="00473B65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Business Case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15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" filled="f" stroked="f">
                <v:textbox>
                  <w:txbxContent>
                    <w:p w14:paraId="02EF89D7" w14:textId="27819FBC" w:rsidR="009960D8" w:rsidRPr="002954F2" w:rsidRDefault="004B0B04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Business Case Development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4B0B04">
        <w:rPr>
          <w:noProof/>
        </w:rPr>
        <w:t>Business Case Development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and the Café you plan to offer.</w:t>
      </w:r>
    </w:p>
    <w:p w14:paraId="39C390F1" w14:textId="07ED301F" w:rsidR="00603A02" w:rsidRPr="006A129C" w:rsidRDefault="00176DD8" w:rsidP="006A129C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4B0B04">
        <w:rPr>
          <w:rFonts w:eastAsia="Times New Roman"/>
          <w:color w:val="A41E35"/>
          <w:sz w:val="28"/>
          <w:lang w:bidi="en-US"/>
        </w:rPr>
        <w:t>Business Case Development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6B1601AA" w14:textId="056D69F0" w:rsidR="00196E9A" w:rsidRPr="00196E9A" w:rsidRDefault="004B0B04" w:rsidP="00196E9A">
      <w:pPr>
        <w:pStyle w:val="introtext"/>
      </w:pPr>
      <w:r>
        <w:t>Once you understand how you help your business execute its strategy today, you can identify opportunities to improve its strategic position in the future. Whatever your ideas for improvement</w:t>
      </w:r>
      <w:r w:rsidR="00660F04">
        <w:t xml:space="preserve"> are</w:t>
      </w:r>
      <w:r>
        <w:t>, you stand little chance of getting support, including funding, unless you make a strong business case</w:t>
      </w:r>
      <w:r w:rsidR="00196E9A" w:rsidRPr="00196E9A">
        <w:t xml:space="preserve">. </w:t>
      </w:r>
    </w:p>
    <w:p w14:paraId="4CCBAF04" w14:textId="0393DFE8" w:rsidR="00C62EA8" w:rsidRPr="00C62EA8" w:rsidRDefault="001C1DB3" w:rsidP="00196E9A">
      <w:pPr>
        <w:pStyle w:val="introtext"/>
      </w:pPr>
      <w:r>
        <w:t>To improve yo</w:t>
      </w:r>
      <w:r w:rsidR="00196E9A">
        <w:t xml:space="preserve">ur effectiveness </w:t>
      </w:r>
      <w:r w:rsidR="004B0B04">
        <w:t>in defining, implementing</w:t>
      </w:r>
      <w:r w:rsidR="00660F04">
        <w:t>,</w:t>
      </w:r>
      <w:r w:rsidR="004B0B04">
        <w:t xml:space="preserve"> and pitching a business case</w:t>
      </w:r>
      <w:r w:rsidR="00321907">
        <w:t>,</w:t>
      </w:r>
      <w:r w:rsidR="009B078C" w:rsidRPr="00A87EC7">
        <w:t xml:space="preserve"> join us for a </w:t>
      </w:r>
      <w:r w:rsidR="004B0B04">
        <w:t>Business Case Development</w:t>
      </w:r>
      <w:r w:rsidR="0013370C" w:rsidRPr="00A87EC7">
        <w:t xml:space="preserve"> </w:t>
      </w:r>
      <w:r w:rsidR="009B078C" w:rsidRPr="00A87EC7">
        <w:t>Café session, a learning opportunity sponsored by [sponsor]</w:t>
      </w:r>
      <w:r w:rsidR="00672F4B" w:rsidRPr="00A87EC7">
        <w:t xml:space="preserve"> </w:t>
      </w:r>
      <w:r w:rsidR="009B078C" w:rsidRPr="00A87EC7">
        <w:t>and based on material from Harvard ManageMentor.</w:t>
      </w:r>
      <w:r w:rsidR="0013370C" w:rsidRPr="00A87EC7">
        <w:t xml:space="preserve"> The </w:t>
      </w:r>
      <w:r w:rsidR="009B078C" w:rsidRPr="00A87EC7">
        <w:t xml:space="preserve">Café will be led by [facilitator name and job </w:t>
      </w:r>
      <w:r w:rsidR="009B078C" w:rsidRPr="00C62EA8">
        <w:t xml:space="preserve">title]. This hour-long session is scheduled for [date, time, web conference information or location]. The Café will </w:t>
      </w:r>
      <w:r w:rsidR="00D726B3" w:rsidRPr="00C62EA8">
        <w:t>help you</w:t>
      </w:r>
      <w:r w:rsidR="00ED00A1" w:rsidRPr="00C62EA8">
        <w:t xml:space="preserve"> </w:t>
      </w:r>
      <w:r w:rsidR="00D726B3" w:rsidRPr="00C62EA8">
        <w:t xml:space="preserve">to </w:t>
      </w:r>
      <w:r w:rsidR="004B0B04">
        <w:t>define opportunities and generate alternatives, verify implementation plans, and target the pitch to sell your business case to decision</w:t>
      </w:r>
      <w:r w:rsidR="00473B65">
        <w:t xml:space="preserve"> </w:t>
      </w:r>
      <w:r w:rsidR="004B0B04">
        <w:t>makers</w:t>
      </w:r>
      <w:r w:rsidR="00A53985" w:rsidRPr="00C62EA8">
        <w:t>.</w:t>
      </w:r>
    </w:p>
    <w:p w14:paraId="6E11B449" w14:textId="4581DCFC" w:rsidR="00596FFB" w:rsidRPr="004B0B04" w:rsidRDefault="009B078C" w:rsidP="00A87EC7">
      <w:pPr>
        <w:pStyle w:val="introtext"/>
        <w:rPr>
          <w:rFonts w:cs="Arial"/>
        </w:rPr>
      </w:pPr>
      <w:r w:rsidRPr="00A87EC7">
        <w:t xml:space="preserve">Before attending the Café, please complete the following </w:t>
      </w:r>
      <w:r w:rsidR="00494119">
        <w:t>seven</w:t>
      </w:r>
      <w:r w:rsidR="0065781D">
        <w:t xml:space="preserve"> </w:t>
      </w:r>
      <w:r w:rsidRPr="00A87EC7">
        <w:t xml:space="preserve">lessons and the </w:t>
      </w:r>
      <w:r w:rsidR="00E573E4">
        <w:t>online comprehension assessment</w:t>
      </w:r>
      <w:r w:rsidRPr="00A87EC7">
        <w:t xml:space="preserve"> in the Harvard ManageMentor </w:t>
      </w:r>
      <w:r w:rsidR="004B0B04">
        <w:t>Business Case Development</w:t>
      </w:r>
      <w:r w:rsidRPr="00A87EC7">
        <w:t xml:space="preserve"> topic [LINK to Harvard </w:t>
      </w:r>
      <w:r w:rsidRPr="004B0B04">
        <w:rPr>
          <w:rFonts w:cs="Arial"/>
        </w:rPr>
        <w:t xml:space="preserve">ManageMentor </w:t>
      </w:r>
      <w:r w:rsidR="004B0B04" w:rsidRPr="004B0B04">
        <w:rPr>
          <w:rFonts w:cs="Arial"/>
        </w:rPr>
        <w:t>Business Case Development</w:t>
      </w:r>
      <w:r w:rsidR="00D726B3" w:rsidRPr="004B0B04">
        <w:rPr>
          <w:rFonts w:cs="Arial"/>
        </w:rPr>
        <w:t xml:space="preserve"> </w:t>
      </w:r>
      <w:r w:rsidRPr="004B0B04">
        <w:rPr>
          <w:rFonts w:cs="Arial"/>
        </w:rPr>
        <w:t>topic]:</w:t>
      </w:r>
    </w:p>
    <w:p w14:paraId="0855E19B" w14:textId="77777777" w:rsidR="004B0B04" w:rsidRPr="004B0B04" w:rsidRDefault="004B0B04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4B0B04">
        <w:rPr>
          <w:rFonts w:ascii="Arial" w:hAnsi="Arial" w:cs="Arial"/>
        </w:rPr>
        <w:t>Understand Business Cases</w:t>
      </w:r>
    </w:p>
    <w:p w14:paraId="167EDD20" w14:textId="77777777" w:rsidR="004B0B04" w:rsidRPr="004B0B04" w:rsidRDefault="004B0B04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4B0B04">
        <w:rPr>
          <w:rFonts w:ascii="Arial" w:hAnsi="Arial" w:cs="Arial"/>
        </w:rPr>
        <w:t>Define the Opportunity</w:t>
      </w:r>
    </w:p>
    <w:p w14:paraId="7D1609E5" w14:textId="77777777" w:rsidR="004B0B04" w:rsidRPr="004B0B04" w:rsidRDefault="004B0B04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4B0B04">
        <w:rPr>
          <w:rFonts w:ascii="Arial" w:hAnsi="Arial" w:cs="Arial"/>
        </w:rPr>
        <w:t>Explore Options</w:t>
      </w:r>
    </w:p>
    <w:p w14:paraId="2BF1E502" w14:textId="77777777" w:rsidR="004B0B04" w:rsidRPr="004B0B04" w:rsidRDefault="004B0B04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4B0B04">
        <w:rPr>
          <w:rFonts w:ascii="Arial" w:hAnsi="Arial" w:cs="Arial"/>
        </w:rPr>
        <w:t>Analyze Alternatives</w:t>
      </w:r>
    </w:p>
    <w:p w14:paraId="557E053C" w14:textId="77777777" w:rsidR="004B0B04" w:rsidRPr="004B0B04" w:rsidRDefault="004B0B04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4B0B04">
        <w:rPr>
          <w:rFonts w:ascii="Arial" w:hAnsi="Arial" w:cs="Arial"/>
        </w:rPr>
        <w:t>Assess Risks</w:t>
      </w:r>
    </w:p>
    <w:p w14:paraId="27DF2D5F" w14:textId="22077BC0" w:rsidR="004B0B04" w:rsidRPr="004B0B04" w:rsidRDefault="004B0B04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4B0B04">
        <w:rPr>
          <w:rFonts w:ascii="Arial" w:hAnsi="Arial" w:cs="Arial"/>
        </w:rPr>
        <w:t xml:space="preserve">Create </w:t>
      </w:r>
      <w:r w:rsidR="00494119">
        <w:rPr>
          <w:rFonts w:ascii="Arial" w:hAnsi="Arial" w:cs="Arial"/>
        </w:rPr>
        <w:t xml:space="preserve">an </w:t>
      </w:r>
      <w:r w:rsidRPr="004B0B04">
        <w:rPr>
          <w:rFonts w:ascii="Arial" w:hAnsi="Arial" w:cs="Arial"/>
        </w:rPr>
        <w:t>Implementation Plan</w:t>
      </w:r>
    </w:p>
    <w:p w14:paraId="714D8200" w14:textId="37DC5341" w:rsidR="004B0B04" w:rsidRPr="004B0B04" w:rsidRDefault="004B0B04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 w:rsidRPr="004B0B04">
        <w:rPr>
          <w:rFonts w:ascii="Arial" w:hAnsi="Arial" w:cs="Arial"/>
        </w:rPr>
        <w:t>Communicate Your Case</w:t>
      </w:r>
    </w:p>
    <w:p w14:paraId="1AC0BE9D" w14:textId="35DDF6B4" w:rsidR="00DF5C06" w:rsidRDefault="00DF5C06" w:rsidP="00C57446">
      <w:pPr>
        <w:pStyle w:val="introtext"/>
        <w:rPr>
          <w:lang w:bidi="en-US"/>
        </w:rPr>
      </w:pPr>
      <w:r>
        <w:rPr>
          <w:lang w:bidi="en-US"/>
        </w:rPr>
        <w:t xml:space="preserve">In addition, please complete and </w:t>
      </w:r>
      <w:r w:rsidR="007B0C0F">
        <w:rPr>
          <w:lang w:bidi="en-US"/>
        </w:rPr>
        <w:t>have available</w:t>
      </w:r>
      <w:r>
        <w:rPr>
          <w:lang w:bidi="en-US"/>
        </w:rPr>
        <w:t xml:space="preserve"> the following:</w:t>
      </w:r>
    </w:p>
    <w:p w14:paraId="71952168" w14:textId="5B017C1B" w:rsidR="004B0B04" w:rsidRPr="004B0B04" w:rsidRDefault="004B0B04" w:rsidP="004B0B04">
      <w:pPr>
        <w:pStyle w:val="introbullet"/>
        <w:spacing w:line="260" w:lineRule="exact"/>
        <w:ind w:left="540"/>
        <w:rPr>
          <w:sz w:val="22"/>
        </w:rPr>
      </w:pPr>
      <w:r w:rsidRPr="004B0B04">
        <w:rPr>
          <w:sz w:val="22"/>
        </w:rPr>
        <w:lastRenderedPageBreak/>
        <w:t>“Worksheet for Defining an Opportunity and Generating Alternatives” in the “Define the Opportunity” lesson of the Harvard ManageMentor Business Case Development topic</w:t>
      </w:r>
    </w:p>
    <w:p w14:paraId="012F8E1E" w14:textId="6302F3D2" w:rsidR="004B0B04" w:rsidRPr="004B0B04" w:rsidRDefault="00494119" w:rsidP="004B0B04">
      <w:pPr>
        <w:pStyle w:val="introbullet"/>
        <w:spacing w:line="260" w:lineRule="exact"/>
        <w:ind w:left="540"/>
        <w:rPr>
          <w:sz w:val="22"/>
        </w:rPr>
      </w:pPr>
      <w:r>
        <w:rPr>
          <w:sz w:val="22"/>
        </w:rPr>
        <w:t>“Understand Your Audience</w:t>
      </w:r>
      <w:r w:rsidR="004B0B04" w:rsidRPr="004B0B04">
        <w:rPr>
          <w:sz w:val="22"/>
        </w:rPr>
        <w:t>” practice activity in the “Communicate Your Case” lesson of the Harvard ManageMentor Business Case Development topic</w:t>
      </w:r>
    </w:p>
    <w:p w14:paraId="121805EA" w14:textId="1DB9B679" w:rsidR="0013370C" w:rsidRPr="00C57446" w:rsidRDefault="009B078C" w:rsidP="00C57446">
      <w:pPr>
        <w:pStyle w:val="introtext"/>
      </w:pPr>
      <w:r w:rsidRPr="00C57446">
        <w:t xml:space="preserve">Please feel free to contact [sponsor] if you have any questions about the pre-work assignment or the Café session. </w:t>
      </w:r>
    </w:p>
    <w:p w14:paraId="28BE6E25" w14:textId="77777777" w:rsidR="007D7027" w:rsidRDefault="009B078C" w:rsidP="00C57446">
      <w:pPr>
        <w:pStyle w:val="introtext"/>
      </w:pPr>
      <w:r w:rsidRPr="009212E7">
        <w:t xml:space="preserve">Thank you. We hope to see you on </w:t>
      </w:r>
      <w:r w:rsidRPr="0013370C">
        <w:t>[</w:t>
      </w:r>
      <w:r w:rsidRPr="00672F4B">
        <w:t>DATE</w:t>
      </w:r>
      <w:r w:rsidRPr="0013370C">
        <w:t>],</w:t>
      </w:r>
      <w:r w:rsidR="0013370C" w:rsidRPr="0013370C">
        <w:t xml:space="preserve"> </w:t>
      </w:r>
    </w:p>
    <w:p w14:paraId="3EA79449" w14:textId="2C945C7B" w:rsidR="00176DD8" w:rsidRPr="0013370C" w:rsidRDefault="009B078C" w:rsidP="00C57446">
      <w:pPr>
        <w:pStyle w:val="introtext"/>
      </w:pPr>
      <w:r w:rsidRPr="0013370C">
        <w:t>[NAME OF PERSON OR GROUP SENDING THE EMAIL]</w:t>
      </w:r>
    </w:p>
    <w:sectPr w:rsidR="00176DD8" w:rsidRPr="0013370C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B0DC0" w14:textId="77777777" w:rsidR="00673E7B" w:rsidRDefault="00673E7B" w:rsidP="007747E3">
      <w:pPr>
        <w:spacing w:after="0" w:line="240" w:lineRule="auto"/>
      </w:pPr>
      <w:r>
        <w:separator/>
      </w:r>
    </w:p>
  </w:endnote>
  <w:endnote w:type="continuationSeparator" w:id="0">
    <w:p w14:paraId="2758C2B4" w14:textId="77777777" w:rsidR="00673E7B" w:rsidRDefault="00673E7B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6124" w14:textId="77777777" w:rsidR="00473B65" w:rsidRDefault="00473B65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473B65" w:rsidRDefault="00473B65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E2C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E2C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473B65" w:rsidRDefault="00473B65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459186BE" w:rsidR="00473B65" w:rsidRPr="00034969" w:rsidRDefault="00473B6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8872" w14:textId="77777777" w:rsidR="00473B65" w:rsidRDefault="00473B6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473B65" w:rsidRDefault="00473B6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473B65" w:rsidRDefault="00473B6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473B65" w:rsidRDefault="00473B65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E2C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1E2C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473B65" w:rsidRDefault="00473B65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3D87346F" w:rsidR="00473B65" w:rsidRPr="006D5FA5" w:rsidRDefault="00473B65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0BEC9" w14:textId="77777777" w:rsidR="00673E7B" w:rsidRDefault="00673E7B" w:rsidP="007747E3">
      <w:pPr>
        <w:spacing w:after="0" w:line="240" w:lineRule="auto"/>
      </w:pPr>
      <w:r>
        <w:separator/>
      </w:r>
    </w:p>
  </w:footnote>
  <w:footnote w:type="continuationSeparator" w:id="0">
    <w:p w14:paraId="43CBE933" w14:textId="77777777" w:rsidR="00673E7B" w:rsidRDefault="00673E7B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13C5F" w14:textId="448DBE86" w:rsidR="00473B65" w:rsidRDefault="00473B65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0CD2FFC3" wp14:editId="312E8CC3">
          <wp:simplePos x="0" y="0"/>
          <wp:positionH relativeFrom="column">
            <wp:posOffset>-934720</wp:posOffset>
          </wp:positionH>
          <wp:positionV relativeFrom="paragraph">
            <wp:posOffset>-2296160</wp:posOffset>
          </wp:positionV>
          <wp:extent cx="7800129" cy="1957585"/>
          <wp:effectExtent l="0" t="0" r="0" b="0"/>
          <wp:wrapNone/>
          <wp:docPr id="4" name="Picture 4" descr="/Users/emily.audley/Box Sync/Personal Files/HMM v12/Documentation/Cafes/Images/BizCaseDev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emily.audley/Box Sync/Personal Files/HMM v12/Documentation/Cafes/Images/BizCaseDev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4" r="6502"/>
                  <a:stretch/>
                </pic:blipFill>
                <pic:spPr bwMode="auto">
                  <a:xfrm>
                    <a:off x="0" y="0"/>
                    <a:ext cx="7800129" cy="1957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44706"/>
    <w:multiLevelType w:val="hybridMultilevel"/>
    <w:tmpl w:val="0DFE0828"/>
    <w:lvl w:ilvl="0" w:tplc="1FD6B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E89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F0B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2A9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EEA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2ED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F69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5E6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04E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97A04C0"/>
    <w:multiLevelType w:val="hybridMultilevel"/>
    <w:tmpl w:val="EFE836C0"/>
    <w:lvl w:ilvl="0" w:tplc="13EA3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31759"/>
    <w:rsid w:val="000348A9"/>
    <w:rsid w:val="00034969"/>
    <w:rsid w:val="000474E0"/>
    <w:rsid w:val="00066C48"/>
    <w:rsid w:val="0008173D"/>
    <w:rsid w:val="00084587"/>
    <w:rsid w:val="0008776E"/>
    <w:rsid w:val="00091CF1"/>
    <w:rsid w:val="00095829"/>
    <w:rsid w:val="000C0374"/>
    <w:rsid w:val="000C105B"/>
    <w:rsid w:val="000D08AF"/>
    <w:rsid w:val="000E2145"/>
    <w:rsid w:val="000E6D3E"/>
    <w:rsid w:val="00120045"/>
    <w:rsid w:val="00124C58"/>
    <w:rsid w:val="0012520F"/>
    <w:rsid w:val="001268C7"/>
    <w:rsid w:val="00130B60"/>
    <w:rsid w:val="0013370C"/>
    <w:rsid w:val="001413FB"/>
    <w:rsid w:val="00155FD1"/>
    <w:rsid w:val="00176DD8"/>
    <w:rsid w:val="00187D95"/>
    <w:rsid w:val="00196E9A"/>
    <w:rsid w:val="001C1DB3"/>
    <w:rsid w:val="001E1974"/>
    <w:rsid w:val="001E2C39"/>
    <w:rsid w:val="0023058D"/>
    <w:rsid w:val="0027586D"/>
    <w:rsid w:val="002918F6"/>
    <w:rsid w:val="002954F2"/>
    <w:rsid w:val="002A4506"/>
    <w:rsid w:val="002B265D"/>
    <w:rsid w:val="002B69C8"/>
    <w:rsid w:val="002E198D"/>
    <w:rsid w:val="002F36FD"/>
    <w:rsid w:val="002F642B"/>
    <w:rsid w:val="00321907"/>
    <w:rsid w:val="003252DE"/>
    <w:rsid w:val="003474C4"/>
    <w:rsid w:val="00350835"/>
    <w:rsid w:val="003521F0"/>
    <w:rsid w:val="003528A9"/>
    <w:rsid w:val="003B5299"/>
    <w:rsid w:val="003C6111"/>
    <w:rsid w:val="003C7EAD"/>
    <w:rsid w:val="003D5656"/>
    <w:rsid w:val="00450A84"/>
    <w:rsid w:val="00473B65"/>
    <w:rsid w:val="00482FC3"/>
    <w:rsid w:val="00494119"/>
    <w:rsid w:val="00497381"/>
    <w:rsid w:val="004A26E3"/>
    <w:rsid w:val="004A6C91"/>
    <w:rsid w:val="004B0B04"/>
    <w:rsid w:val="004C3B96"/>
    <w:rsid w:val="004D7EF3"/>
    <w:rsid w:val="005118DB"/>
    <w:rsid w:val="0052222E"/>
    <w:rsid w:val="00557037"/>
    <w:rsid w:val="00564CA4"/>
    <w:rsid w:val="00577B03"/>
    <w:rsid w:val="0059477A"/>
    <w:rsid w:val="00596FFB"/>
    <w:rsid w:val="005A5B3E"/>
    <w:rsid w:val="005C0CD8"/>
    <w:rsid w:val="005D3BD3"/>
    <w:rsid w:val="00602EDE"/>
    <w:rsid w:val="00603A02"/>
    <w:rsid w:val="006043B3"/>
    <w:rsid w:val="006400BF"/>
    <w:rsid w:val="00653698"/>
    <w:rsid w:val="0065781D"/>
    <w:rsid w:val="00660F04"/>
    <w:rsid w:val="00661C86"/>
    <w:rsid w:val="00666FA3"/>
    <w:rsid w:val="00670B23"/>
    <w:rsid w:val="00672F4B"/>
    <w:rsid w:val="00673E7B"/>
    <w:rsid w:val="00676423"/>
    <w:rsid w:val="0069438C"/>
    <w:rsid w:val="006A129C"/>
    <w:rsid w:val="006A132A"/>
    <w:rsid w:val="006A265D"/>
    <w:rsid w:val="006D5FA5"/>
    <w:rsid w:val="006F3332"/>
    <w:rsid w:val="00712F59"/>
    <w:rsid w:val="0074077E"/>
    <w:rsid w:val="00741045"/>
    <w:rsid w:val="00752489"/>
    <w:rsid w:val="007747E3"/>
    <w:rsid w:val="00776BC9"/>
    <w:rsid w:val="0078692A"/>
    <w:rsid w:val="007B0C0F"/>
    <w:rsid w:val="007B7253"/>
    <w:rsid w:val="007D7027"/>
    <w:rsid w:val="008207BE"/>
    <w:rsid w:val="00824733"/>
    <w:rsid w:val="00855349"/>
    <w:rsid w:val="008845C2"/>
    <w:rsid w:val="008A0FC8"/>
    <w:rsid w:val="008A3D13"/>
    <w:rsid w:val="008A7577"/>
    <w:rsid w:val="008C02E2"/>
    <w:rsid w:val="008C5D9F"/>
    <w:rsid w:val="0090429B"/>
    <w:rsid w:val="0090579A"/>
    <w:rsid w:val="009369BA"/>
    <w:rsid w:val="009373C8"/>
    <w:rsid w:val="00946C1B"/>
    <w:rsid w:val="0095225F"/>
    <w:rsid w:val="009636AB"/>
    <w:rsid w:val="00963E5B"/>
    <w:rsid w:val="00973D77"/>
    <w:rsid w:val="00987299"/>
    <w:rsid w:val="009960D8"/>
    <w:rsid w:val="00997A3D"/>
    <w:rsid w:val="009B078C"/>
    <w:rsid w:val="009B25F5"/>
    <w:rsid w:val="009F0F71"/>
    <w:rsid w:val="00A2431C"/>
    <w:rsid w:val="00A25613"/>
    <w:rsid w:val="00A30725"/>
    <w:rsid w:val="00A45884"/>
    <w:rsid w:val="00A53985"/>
    <w:rsid w:val="00A54D6B"/>
    <w:rsid w:val="00A70059"/>
    <w:rsid w:val="00A77445"/>
    <w:rsid w:val="00A8799B"/>
    <w:rsid w:val="00A87EC7"/>
    <w:rsid w:val="00AC401F"/>
    <w:rsid w:val="00AD60C0"/>
    <w:rsid w:val="00AE3FCA"/>
    <w:rsid w:val="00AF2478"/>
    <w:rsid w:val="00B01664"/>
    <w:rsid w:val="00B154B2"/>
    <w:rsid w:val="00B16ECF"/>
    <w:rsid w:val="00B22712"/>
    <w:rsid w:val="00B30FCF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41EEE"/>
    <w:rsid w:val="00C57446"/>
    <w:rsid w:val="00C62EA8"/>
    <w:rsid w:val="00C71554"/>
    <w:rsid w:val="00CB25A4"/>
    <w:rsid w:val="00CE7AE3"/>
    <w:rsid w:val="00D07281"/>
    <w:rsid w:val="00D53690"/>
    <w:rsid w:val="00D7092A"/>
    <w:rsid w:val="00D726B3"/>
    <w:rsid w:val="00DC4BEE"/>
    <w:rsid w:val="00DD4D64"/>
    <w:rsid w:val="00DF28A4"/>
    <w:rsid w:val="00DF5C06"/>
    <w:rsid w:val="00DF71B5"/>
    <w:rsid w:val="00E10518"/>
    <w:rsid w:val="00E2666A"/>
    <w:rsid w:val="00E3605E"/>
    <w:rsid w:val="00E372EC"/>
    <w:rsid w:val="00E573E4"/>
    <w:rsid w:val="00E806EF"/>
    <w:rsid w:val="00E9130D"/>
    <w:rsid w:val="00EB175D"/>
    <w:rsid w:val="00EC6D0A"/>
    <w:rsid w:val="00ED00A1"/>
    <w:rsid w:val="00ED51B1"/>
    <w:rsid w:val="00EE2BFB"/>
    <w:rsid w:val="00EE5498"/>
    <w:rsid w:val="00EF0C04"/>
    <w:rsid w:val="00F108F2"/>
    <w:rsid w:val="00F170F6"/>
    <w:rsid w:val="00F20F21"/>
    <w:rsid w:val="00F23039"/>
    <w:rsid w:val="00F32FF1"/>
    <w:rsid w:val="00F47FBA"/>
    <w:rsid w:val="00F5520F"/>
    <w:rsid w:val="00F751EE"/>
    <w:rsid w:val="00FA105C"/>
    <w:rsid w:val="00FA18EE"/>
    <w:rsid w:val="00FB0C99"/>
    <w:rsid w:val="00FC0341"/>
    <w:rsid w:val="00FC4584"/>
    <w:rsid w:val="00FD315E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A87EC7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character" w:customStyle="1" w:styleId="teaserdescription">
    <w:name w:val="teaserdescription"/>
    <w:basedOn w:val="DefaultParagraphFont"/>
    <w:rsid w:val="0099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02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6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1FE52-BCA7-9B4C-9466-2DA2C33A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1819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2134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Microsoft Office User</cp:lastModifiedBy>
  <cp:revision>2</cp:revision>
  <cp:lastPrinted>2014-07-28T15:40:00Z</cp:lastPrinted>
  <dcterms:created xsi:type="dcterms:W3CDTF">2016-09-08T19:31:00Z</dcterms:created>
  <dcterms:modified xsi:type="dcterms:W3CDTF">2016-09-08T19:31:00Z</dcterms:modified>
  <cp:category/>
</cp:coreProperties>
</file>