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5DAE" w14:textId="3444E3D7" w:rsidR="009B078C" w:rsidRDefault="00C57446" w:rsidP="009B078C">
      <w:pPr>
        <w:pStyle w:val="Invitenote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1B14E829">
            <wp:simplePos x="0" y="0"/>
            <wp:positionH relativeFrom="column">
              <wp:posOffset>-918422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6B17198E" w:rsidR="009960D8" w:rsidRPr="002954F2" w:rsidRDefault="00C85278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Project</w:t>
                            </w:r>
                            <w:r w:rsidR="009960D8"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B03C7"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15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" filled="f" stroked="f">
                <v:textbox>
                  <w:txbxContent>
                    <w:p w14:paraId="02EF89D7" w14:textId="6B17198E" w:rsidR="009960D8" w:rsidRPr="002954F2" w:rsidRDefault="00C85278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Project</w:t>
                      </w:r>
                      <w:r w:rsidR="009960D8">
                        <w:rPr>
                          <w:b/>
                          <w:color w:val="FFFFFF" w:themeColor="background1"/>
                          <w:sz w:val="52"/>
                        </w:rPr>
                        <w:t xml:space="preserve"> Management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9807B0">
        <w:rPr>
          <w:noProof/>
        </w:rPr>
        <w:t>Project</w:t>
      </w:r>
      <w:r w:rsidR="00C41EEE">
        <w:rPr>
          <w:noProof/>
        </w:rPr>
        <w:t xml:space="preserve"> Management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39C390F1" w14:textId="69AA4CCA" w:rsidR="00603A02" w:rsidRPr="006A129C" w:rsidRDefault="729CAEC6" w:rsidP="006A129C">
      <w:pPr>
        <w:pStyle w:val="LAD-MainTitle-Invitation"/>
        <w:rPr>
          <w:rFonts w:eastAsia="Times New Roman"/>
          <w:color w:val="A41E35"/>
          <w:sz w:val="28"/>
        </w:rPr>
      </w:pPr>
      <w:r w:rsidRPr="003F0C49">
        <w:rPr>
          <w:rFonts w:eastAsia="Times New Roman"/>
          <w:color w:val="A41E35"/>
          <w:sz w:val="28"/>
        </w:rPr>
        <w:t>Subject: Harvard ManageMentor Project Management Café</w:t>
      </w:r>
    </w:p>
    <w:p w14:paraId="08D96D9F" w14:textId="5FDDEE9B" w:rsidR="00C70298" w:rsidRPr="003F0C49" w:rsidRDefault="729CAEC6" w:rsidP="003F0C49">
      <w:pPr>
        <w:pStyle w:val="introtext"/>
        <w:rPr>
          <w:rStyle w:val="teaserdescription"/>
        </w:rPr>
      </w:pPr>
      <w:r w:rsidRPr="003F0C49">
        <w:rPr>
          <w:rStyle w:val="teaserdescription"/>
        </w:rPr>
        <w:t xml:space="preserve">Whether the scope is big or small, </w:t>
      </w:r>
      <w:r w:rsidR="001B76E6">
        <w:rPr>
          <w:rStyle w:val="teaserdescription"/>
        </w:rPr>
        <w:t>every</w:t>
      </w:r>
      <w:r w:rsidR="001B76E6" w:rsidRPr="003F0C49">
        <w:rPr>
          <w:rStyle w:val="teaserdescription"/>
        </w:rPr>
        <w:t xml:space="preserve"> </w:t>
      </w:r>
      <w:r w:rsidRPr="003F0C49">
        <w:rPr>
          <w:rStyle w:val="teaserdescription"/>
        </w:rPr>
        <w:t>project you lead is integral to your company's strategy and has the potential to create a lasting value. But in today’s complex business world, managing projects is rarely straightforward.</w:t>
      </w:r>
    </w:p>
    <w:p w14:paraId="23A89D20" w14:textId="60178EB7" w:rsidR="009D1B80" w:rsidRPr="003F0C49" w:rsidRDefault="729CAEC6" w:rsidP="003F0C49">
      <w:pPr>
        <w:pStyle w:val="introtext"/>
        <w:rPr>
          <w:rStyle w:val="teaserdescription"/>
        </w:rPr>
      </w:pPr>
      <w:r w:rsidRPr="003F0C49">
        <w:rPr>
          <w:rStyle w:val="teaserdescription"/>
        </w:rPr>
        <w:t xml:space="preserve">To </w:t>
      </w:r>
      <w:r w:rsidRPr="729CAEC6">
        <w:rPr>
          <w:rStyle w:val="teaserdescription"/>
        </w:rPr>
        <w:t>explore what effective project management looks like in action</w:t>
      </w:r>
      <w:r w:rsidRPr="003F0C49">
        <w:rPr>
          <w:rStyle w:val="teaserdescription"/>
        </w:rPr>
        <w:t xml:space="preserve">, join us for a Project Management Café session, a learning opportunity sponsored by [sponsor] and based on material from Harvard ManageMentor. The Café will be led by [facilitator name and job title]. This hour-long session is scheduled for [date, time, web conference information or location]. The Café will </w:t>
      </w:r>
      <w:r w:rsidR="00A126EF">
        <w:rPr>
          <w:rStyle w:val="teaserdescription"/>
        </w:rPr>
        <w:t>b</w:t>
      </w:r>
      <w:bookmarkStart w:id="0" w:name="_GoBack"/>
      <w:bookmarkEnd w:id="0"/>
      <w:r w:rsidR="00A126EF">
        <w:rPr>
          <w:rStyle w:val="teaserdescription"/>
        </w:rPr>
        <w:t xml:space="preserve">oost </w:t>
      </w:r>
      <w:r w:rsidRPr="003F0C49">
        <w:rPr>
          <w:rStyle w:val="teaserdescription"/>
        </w:rPr>
        <w:t>your project management expertise by helping you to define and manage scope, effectively manage essential relationships, and monitor and manage milestones.</w:t>
      </w:r>
    </w:p>
    <w:p w14:paraId="6E11B449" w14:textId="3B926E87" w:rsidR="00596FFB" w:rsidRPr="00A87EC7" w:rsidRDefault="729CAEC6" w:rsidP="003F0C49">
      <w:pPr>
        <w:pStyle w:val="introtext"/>
      </w:pPr>
      <w:r w:rsidRPr="003F0C49">
        <w:rPr>
          <w:rStyle w:val="teaserdescription"/>
        </w:rPr>
        <w:t>Before attending the Café, please complete the following eight lessons and the online assessment in the Harvard ManageMentor Project Management topic [LINK to Harvard ManageMentor Project Management topic]:</w:t>
      </w:r>
    </w:p>
    <w:p w14:paraId="6B96F535" w14:textId="77777777" w:rsidR="00C358A6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Understand Project Management</w:t>
      </w:r>
    </w:p>
    <w:p w14:paraId="4C9E921F" w14:textId="77777777" w:rsidR="00C358A6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Establish Project Scope</w:t>
      </w:r>
    </w:p>
    <w:p w14:paraId="32805EAE" w14:textId="77777777" w:rsidR="00C358A6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Develop a Schedule and Budget</w:t>
      </w:r>
    </w:p>
    <w:p w14:paraId="5AC81563" w14:textId="77777777" w:rsidR="00C358A6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Assemble Your Project Team</w:t>
      </w:r>
    </w:p>
    <w:p w14:paraId="5B281DD8" w14:textId="77777777" w:rsidR="00C358A6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Manage Project Risks</w:t>
      </w:r>
    </w:p>
    <w:p w14:paraId="587F0613" w14:textId="77777777" w:rsidR="00C358A6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Monitor Project Progress and Problems</w:t>
      </w:r>
    </w:p>
    <w:p w14:paraId="58006274" w14:textId="77777777" w:rsidR="00C358A6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Communicate with Stakeholders</w:t>
      </w:r>
    </w:p>
    <w:p w14:paraId="15F77974" w14:textId="21CDED82" w:rsidR="00C358A6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Close Out a Project</w:t>
      </w:r>
    </w:p>
    <w:p w14:paraId="082FE783" w14:textId="77777777" w:rsidR="003F0C49" w:rsidRDefault="003F0C49" w:rsidP="00C57446">
      <w:pPr>
        <w:pStyle w:val="introtext"/>
        <w:rPr>
          <w:lang w:bidi="en-US"/>
        </w:rPr>
      </w:pPr>
    </w:p>
    <w:p w14:paraId="1AC0BE9D" w14:textId="35DDF6B4" w:rsidR="00DF5C06" w:rsidRDefault="729CAEC6" w:rsidP="00C57446">
      <w:pPr>
        <w:pStyle w:val="introtext"/>
        <w:rPr>
          <w:lang w:bidi="en-US"/>
        </w:rPr>
      </w:pPr>
      <w:r w:rsidRPr="729CAEC6">
        <w:rPr>
          <w:lang w:bidi="en-US"/>
        </w:rPr>
        <w:lastRenderedPageBreak/>
        <w:t>In addition, please complete and have available the following:</w:t>
      </w:r>
    </w:p>
    <w:p w14:paraId="54059E81" w14:textId="755DF393" w:rsidR="00C54583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720" w:hanging="259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The tool “Worksheet for Clarifying Project Scope” in the “Establish Project Scope” lesson of the Harvard ManageMentor Project Management topic.</w:t>
      </w:r>
    </w:p>
    <w:p w14:paraId="7BA7160B" w14:textId="210E0BCA" w:rsidR="00C54583" w:rsidRPr="003F0C49" w:rsidRDefault="729CAEC6" w:rsidP="003F0C49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720" w:hanging="259"/>
        <w:textAlignment w:val="baseline"/>
        <w:rPr>
          <w:rFonts w:ascii="Arial" w:hAnsi="Arial" w:cs="Arial"/>
          <w:color w:val="333333"/>
        </w:rPr>
      </w:pPr>
      <w:r w:rsidRPr="003F0C49">
        <w:rPr>
          <w:rFonts w:ascii="Arial" w:hAnsi="Arial" w:cs="Arial"/>
          <w:color w:val="333333"/>
        </w:rPr>
        <w:t>The practice activity “Attend to Stakeholders” in the “Communicate with Stakeholders” lesson of the Harvard ManageMentor Project Management topic.</w:t>
      </w:r>
    </w:p>
    <w:p w14:paraId="121805EA" w14:textId="1DB9B679" w:rsidR="0013370C" w:rsidRPr="00C57446" w:rsidRDefault="729CAEC6" w:rsidP="00C57446">
      <w:pPr>
        <w:pStyle w:val="introtext"/>
      </w:pPr>
      <w:r>
        <w:t xml:space="preserve">Please feel free to contact [sponsor] if you have any questions about the pre-work assignment or the Café session. </w:t>
      </w:r>
    </w:p>
    <w:p w14:paraId="776E5553" w14:textId="77777777" w:rsidR="0059477A" w:rsidRDefault="729CAEC6" w:rsidP="00C57446">
      <w:pPr>
        <w:pStyle w:val="introtext"/>
      </w:pPr>
      <w:r>
        <w:t xml:space="preserve">Thank you. We hope to see you on [DATE], </w:t>
      </w:r>
    </w:p>
    <w:p w14:paraId="3EA79449" w14:textId="5ECC4DAE" w:rsidR="00176DD8" w:rsidRPr="0013370C" w:rsidRDefault="729CAEC6" w:rsidP="00C57446">
      <w:pPr>
        <w:pStyle w:val="introtext"/>
      </w:pPr>
      <w:r>
        <w:t>[NAME OF PERSON OR GROUP SENDING THE EMAIL]</w:t>
      </w:r>
    </w:p>
    <w:sectPr w:rsidR="00176DD8" w:rsidRPr="0013370C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513F6" w14:textId="77777777" w:rsidR="003E4E7E" w:rsidRDefault="003E4E7E" w:rsidP="007747E3">
      <w:pPr>
        <w:spacing w:after="0" w:line="240" w:lineRule="auto"/>
      </w:pPr>
      <w:r>
        <w:separator/>
      </w:r>
    </w:p>
  </w:endnote>
  <w:endnote w:type="continuationSeparator" w:id="0">
    <w:p w14:paraId="010D3B7F" w14:textId="77777777" w:rsidR="003E4E7E" w:rsidRDefault="003E4E7E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86124" w14:textId="77777777" w:rsidR="009960D8" w:rsidRDefault="009960D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77777777" w:rsidR="009960D8" w:rsidRDefault="729CAEC6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 w:rsidRPr="729CAEC6">
      <w:rPr>
        <w:rFonts w:ascii="Arial" w:eastAsia="Arial" w:hAnsi="Arial" w:cs="Arial"/>
        <w:b/>
        <w:bCs/>
        <w:color w:val="808080" w:themeColor="text1" w:themeTint="7F"/>
        <w:sz w:val="18"/>
        <w:szCs w:val="18"/>
      </w:rPr>
      <w:t xml:space="preserve">Page </w:t>
    </w:r>
    <w:r w:rsidR="009960D8" w:rsidRPr="729CAEC6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fldChar w:fldCharType="begin"/>
    </w:r>
    <w:r w:rsidR="009960D8" w:rsidRPr="729CAEC6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instrText xml:space="preserve"> PAGE </w:instrText>
    </w:r>
    <w:r w:rsidR="009960D8" w:rsidRPr="729CAEC6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fldChar w:fldCharType="separate"/>
    </w:r>
    <w:r w:rsidR="002F1E4A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t>2</w:t>
    </w:r>
    <w:r w:rsidR="009960D8" w:rsidRPr="729CAEC6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fldChar w:fldCharType="end"/>
    </w:r>
    <w:r w:rsidRPr="729CAEC6">
      <w:rPr>
        <w:rFonts w:ascii="Arial" w:eastAsia="Arial" w:hAnsi="Arial" w:cs="Arial"/>
        <w:b/>
        <w:bCs/>
        <w:color w:val="808080" w:themeColor="text1" w:themeTint="7F"/>
        <w:sz w:val="18"/>
        <w:szCs w:val="18"/>
      </w:rPr>
      <w:t xml:space="preserve"> of </w:t>
    </w:r>
    <w:r w:rsidR="009960D8" w:rsidRPr="729CAEC6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fldChar w:fldCharType="begin"/>
    </w:r>
    <w:r w:rsidR="009960D8" w:rsidRPr="729CAEC6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instrText xml:space="preserve"> NUMPAGES </w:instrText>
    </w:r>
    <w:r w:rsidR="009960D8" w:rsidRPr="729CAEC6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fldChar w:fldCharType="separate"/>
    </w:r>
    <w:r w:rsidR="002F1E4A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t>2</w:t>
    </w:r>
    <w:r w:rsidR="009960D8" w:rsidRPr="729CAEC6">
      <w:rPr>
        <w:rFonts w:ascii="Arial" w:eastAsia="Arial" w:hAnsi="Arial" w:cs="Arial"/>
        <w:b/>
        <w:bCs/>
        <w:noProof/>
        <w:color w:val="808080" w:themeColor="text1" w:themeTint="7F"/>
        <w:sz w:val="18"/>
        <w:szCs w:val="18"/>
      </w:rPr>
      <w:fldChar w:fldCharType="end"/>
    </w:r>
  </w:p>
  <w:p w14:paraId="7676CBC1" w14:textId="77777777" w:rsidR="009960D8" w:rsidRDefault="009960D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52F178FD" w:rsidR="009960D8" w:rsidRPr="003F0C49" w:rsidRDefault="729CAEC6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3F0C49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B758D8">
      <w:rPr>
        <w:rFonts w:ascii="Arial" w:eastAsia="MS Mincho" w:hAnsi="Arial" w:cs="Arial"/>
        <w:i/>
        <w:color w:val="7F7F7F"/>
        <w:sz w:val="15"/>
        <w:szCs w:val="15"/>
      </w:rPr>
      <w:t>6</w:t>
    </w:r>
    <w:r w:rsidRPr="003F0C49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08872" w14:textId="77777777" w:rsidR="009960D8" w:rsidRDefault="009960D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9960D8" w:rsidRDefault="009960D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9960D8" w:rsidRDefault="009960D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777777" w:rsidR="009960D8" w:rsidRDefault="009960D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</w:r>
    <w:r w:rsidRPr="729CAEC6">
      <w:rPr>
        <w:rFonts w:ascii="Arial" w:eastAsia="Arial" w:hAnsi="Arial" w:cs="Arial"/>
        <w:b/>
        <w:bCs/>
        <w:color w:val="808080" w:themeColor="background1" w:themeShade="80"/>
        <w:sz w:val="18"/>
        <w:szCs w:val="18"/>
      </w:rPr>
      <w:t xml:space="preserve">Page </w:t>
    </w:r>
    <w:r w:rsidRPr="729CAEC6">
      <w:rPr>
        <w:rFonts w:ascii="Arial" w:eastAsia="Arial" w:hAnsi="Arial" w:cs="Arial"/>
        <w:b/>
        <w:bCs/>
        <w:noProof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Pr="729CAEC6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2F1E4A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 w:rsidRPr="729CAEC6">
      <w:rPr>
        <w:rFonts w:ascii="Arial" w:eastAsia="Arial" w:hAnsi="Arial" w:cs="Arial"/>
        <w:b/>
        <w:bCs/>
        <w:noProof/>
        <w:color w:val="808080" w:themeColor="background1" w:themeShade="80"/>
        <w:sz w:val="18"/>
        <w:szCs w:val="18"/>
      </w:rPr>
      <w:fldChar w:fldCharType="end"/>
    </w:r>
    <w:r w:rsidRPr="729CAEC6">
      <w:rPr>
        <w:rFonts w:ascii="Arial" w:eastAsia="Arial" w:hAnsi="Arial" w:cs="Arial"/>
        <w:b/>
        <w:bCs/>
        <w:color w:val="808080" w:themeColor="background1" w:themeShade="80"/>
        <w:sz w:val="18"/>
        <w:szCs w:val="18"/>
      </w:rPr>
      <w:t xml:space="preserve"> of </w:t>
    </w:r>
    <w:r w:rsidRPr="729CAEC6">
      <w:rPr>
        <w:rFonts w:ascii="Arial" w:eastAsia="Arial" w:hAnsi="Arial" w:cs="Arial"/>
        <w:b/>
        <w:bCs/>
        <w:noProof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Pr="729CAEC6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2F1E4A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Pr="729CAEC6">
      <w:rPr>
        <w:rFonts w:ascii="Arial" w:eastAsia="Arial" w:hAnsi="Arial" w:cs="Arial"/>
        <w:b/>
        <w:bCs/>
        <w:noProof/>
        <w:color w:val="808080" w:themeColor="background1" w:themeShade="80"/>
        <w:sz w:val="18"/>
        <w:szCs w:val="18"/>
      </w:rPr>
      <w:fldChar w:fldCharType="end"/>
    </w:r>
  </w:p>
  <w:p w14:paraId="06A3C99B" w14:textId="77777777" w:rsidR="009960D8" w:rsidRDefault="009960D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5BD54313" w:rsidR="009960D8" w:rsidRPr="003F0C49" w:rsidRDefault="729CAEC6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3F0C49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B758D8">
      <w:rPr>
        <w:rFonts w:ascii="Arial" w:eastAsia="MS Mincho" w:hAnsi="Arial" w:cs="Arial"/>
        <w:i/>
        <w:color w:val="7F7F7F"/>
        <w:sz w:val="15"/>
        <w:szCs w:val="15"/>
      </w:rPr>
      <w:t>6</w:t>
    </w:r>
    <w:r w:rsidRPr="003F0C49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09F27" w14:textId="77777777" w:rsidR="003E4E7E" w:rsidRDefault="003E4E7E" w:rsidP="007747E3">
      <w:pPr>
        <w:spacing w:after="0" w:line="240" w:lineRule="auto"/>
      </w:pPr>
      <w:r>
        <w:separator/>
      </w:r>
    </w:p>
  </w:footnote>
  <w:footnote w:type="continuationSeparator" w:id="0">
    <w:p w14:paraId="620DB866" w14:textId="77777777" w:rsidR="003E4E7E" w:rsidRDefault="003E4E7E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13C5F" w14:textId="7CDB75E3" w:rsidR="009960D8" w:rsidRDefault="003F0C49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38E52C07" wp14:editId="583971B5">
          <wp:simplePos x="0" y="0"/>
          <wp:positionH relativeFrom="column">
            <wp:posOffset>-922867</wp:posOffset>
          </wp:positionH>
          <wp:positionV relativeFrom="paragraph">
            <wp:posOffset>-2286000</wp:posOffset>
          </wp:positionV>
          <wp:extent cx="7805665" cy="1951355"/>
          <wp:effectExtent l="0" t="0" r="0" b="4445"/>
          <wp:wrapNone/>
          <wp:docPr id="4" name="Picture 4" descr="/Users/emily.audley/Box Sync/Personal Files/HMM v12/Documentation/Cafes/Images/ProjectManagement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emily.audley/Box Sync/Personal Files/HMM v12/Documentation/Cafes/Images/ProjectManagement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45" r="3954"/>
                  <a:stretch/>
                </pic:blipFill>
                <pic:spPr bwMode="auto">
                  <a:xfrm>
                    <a:off x="0" y="0"/>
                    <a:ext cx="7808189" cy="19519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97A04C0"/>
    <w:multiLevelType w:val="hybridMultilevel"/>
    <w:tmpl w:val="EFE836C0"/>
    <w:lvl w:ilvl="0" w:tplc="13EA38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31759"/>
    <w:rsid w:val="000348A9"/>
    <w:rsid w:val="00034969"/>
    <w:rsid w:val="000474E0"/>
    <w:rsid w:val="00066C48"/>
    <w:rsid w:val="0008173D"/>
    <w:rsid w:val="00084587"/>
    <w:rsid w:val="0008776E"/>
    <w:rsid w:val="00091CF1"/>
    <w:rsid w:val="00095829"/>
    <w:rsid w:val="000C105B"/>
    <w:rsid w:val="000D08AF"/>
    <w:rsid w:val="000E2145"/>
    <w:rsid w:val="000E6D3E"/>
    <w:rsid w:val="00120045"/>
    <w:rsid w:val="0012520F"/>
    <w:rsid w:val="001268C7"/>
    <w:rsid w:val="00130B60"/>
    <w:rsid w:val="0013370C"/>
    <w:rsid w:val="001413FB"/>
    <w:rsid w:val="00176DD8"/>
    <w:rsid w:val="001B76E6"/>
    <w:rsid w:val="001E1974"/>
    <w:rsid w:val="0023058D"/>
    <w:rsid w:val="0027586D"/>
    <w:rsid w:val="00286F0E"/>
    <w:rsid w:val="002918F6"/>
    <w:rsid w:val="002954F2"/>
    <w:rsid w:val="002A4506"/>
    <w:rsid w:val="002B265D"/>
    <w:rsid w:val="002F1E4A"/>
    <w:rsid w:val="002F36FD"/>
    <w:rsid w:val="002F642B"/>
    <w:rsid w:val="00321907"/>
    <w:rsid w:val="003252DE"/>
    <w:rsid w:val="00350835"/>
    <w:rsid w:val="003521F0"/>
    <w:rsid w:val="003528A9"/>
    <w:rsid w:val="003B5299"/>
    <w:rsid w:val="003C6111"/>
    <w:rsid w:val="003C7EAD"/>
    <w:rsid w:val="003E4E7E"/>
    <w:rsid w:val="003F0C49"/>
    <w:rsid w:val="00450A84"/>
    <w:rsid w:val="00482FC3"/>
    <w:rsid w:val="00497381"/>
    <w:rsid w:val="004A26E3"/>
    <w:rsid w:val="004A6C91"/>
    <w:rsid w:val="004C3B96"/>
    <w:rsid w:val="004D7EF3"/>
    <w:rsid w:val="005118DB"/>
    <w:rsid w:val="0052222E"/>
    <w:rsid w:val="00557037"/>
    <w:rsid w:val="00577B03"/>
    <w:rsid w:val="0059477A"/>
    <w:rsid w:val="00596FFB"/>
    <w:rsid w:val="005A5B3E"/>
    <w:rsid w:val="005C0CD8"/>
    <w:rsid w:val="005D3BD3"/>
    <w:rsid w:val="00602EDE"/>
    <w:rsid w:val="00603A02"/>
    <w:rsid w:val="006043B3"/>
    <w:rsid w:val="006400BF"/>
    <w:rsid w:val="00653698"/>
    <w:rsid w:val="00661C86"/>
    <w:rsid w:val="00666FA3"/>
    <w:rsid w:val="00672F4B"/>
    <w:rsid w:val="00674306"/>
    <w:rsid w:val="00676423"/>
    <w:rsid w:val="0069438C"/>
    <w:rsid w:val="006A129C"/>
    <w:rsid w:val="006A132A"/>
    <w:rsid w:val="006A265D"/>
    <w:rsid w:val="006D5FA5"/>
    <w:rsid w:val="006F3332"/>
    <w:rsid w:val="00712F59"/>
    <w:rsid w:val="0074077E"/>
    <w:rsid w:val="00741045"/>
    <w:rsid w:val="00752489"/>
    <w:rsid w:val="007747E3"/>
    <w:rsid w:val="00776BC9"/>
    <w:rsid w:val="0078692A"/>
    <w:rsid w:val="007B0C0F"/>
    <w:rsid w:val="007B7253"/>
    <w:rsid w:val="00824733"/>
    <w:rsid w:val="00855349"/>
    <w:rsid w:val="008845C2"/>
    <w:rsid w:val="008A7577"/>
    <w:rsid w:val="008C02E2"/>
    <w:rsid w:val="008E1EF2"/>
    <w:rsid w:val="0090429B"/>
    <w:rsid w:val="0090579A"/>
    <w:rsid w:val="009369BA"/>
    <w:rsid w:val="009373C8"/>
    <w:rsid w:val="00946C1B"/>
    <w:rsid w:val="009636AB"/>
    <w:rsid w:val="00963E5B"/>
    <w:rsid w:val="00973D77"/>
    <w:rsid w:val="009807B0"/>
    <w:rsid w:val="00987299"/>
    <w:rsid w:val="009960D8"/>
    <w:rsid w:val="00997A3D"/>
    <w:rsid w:val="009B078C"/>
    <w:rsid w:val="009B25F5"/>
    <w:rsid w:val="009D1B80"/>
    <w:rsid w:val="009F0F71"/>
    <w:rsid w:val="00A126EF"/>
    <w:rsid w:val="00A2431C"/>
    <w:rsid w:val="00A25613"/>
    <w:rsid w:val="00A30725"/>
    <w:rsid w:val="00A45884"/>
    <w:rsid w:val="00A54D6B"/>
    <w:rsid w:val="00A70059"/>
    <w:rsid w:val="00A87EC7"/>
    <w:rsid w:val="00AC401F"/>
    <w:rsid w:val="00AD60C0"/>
    <w:rsid w:val="00AE3FCA"/>
    <w:rsid w:val="00AF2478"/>
    <w:rsid w:val="00B01664"/>
    <w:rsid w:val="00B154B2"/>
    <w:rsid w:val="00B16ECF"/>
    <w:rsid w:val="00B22712"/>
    <w:rsid w:val="00B3507D"/>
    <w:rsid w:val="00B758D8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C358A6"/>
    <w:rsid w:val="00C41EEE"/>
    <w:rsid w:val="00C54583"/>
    <w:rsid w:val="00C57446"/>
    <w:rsid w:val="00C6177C"/>
    <w:rsid w:val="00C70298"/>
    <w:rsid w:val="00C71554"/>
    <w:rsid w:val="00C85278"/>
    <w:rsid w:val="00CB25A4"/>
    <w:rsid w:val="00CE7AE3"/>
    <w:rsid w:val="00D11F9E"/>
    <w:rsid w:val="00D53690"/>
    <w:rsid w:val="00DC4BEE"/>
    <w:rsid w:val="00DD4D64"/>
    <w:rsid w:val="00DF5C06"/>
    <w:rsid w:val="00DF71B5"/>
    <w:rsid w:val="00E10518"/>
    <w:rsid w:val="00E2666A"/>
    <w:rsid w:val="00E372EC"/>
    <w:rsid w:val="00E806EF"/>
    <w:rsid w:val="00E9130D"/>
    <w:rsid w:val="00EB175D"/>
    <w:rsid w:val="00EC6D0A"/>
    <w:rsid w:val="00ED00A1"/>
    <w:rsid w:val="00ED51B1"/>
    <w:rsid w:val="00EE2BFB"/>
    <w:rsid w:val="00EE5498"/>
    <w:rsid w:val="00F04654"/>
    <w:rsid w:val="00F108F2"/>
    <w:rsid w:val="00F170F6"/>
    <w:rsid w:val="00F20F21"/>
    <w:rsid w:val="00F32FF1"/>
    <w:rsid w:val="00F47FBA"/>
    <w:rsid w:val="00F5520F"/>
    <w:rsid w:val="00FA105C"/>
    <w:rsid w:val="00FA18EE"/>
    <w:rsid w:val="00FA72CA"/>
    <w:rsid w:val="00FB0C99"/>
    <w:rsid w:val="00FC0341"/>
    <w:rsid w:val="00FC2F1B"/>
    <w:rsid w:val="00FC4584"/>
    <w:rsid w:val="00FD315E"/>
    <w:rsid w:val="729CA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A87EC7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character" w:customStyle="1" w:styleId="teaserdescription">
    <w:name w:val="teaserdescription"/>
    <w:basedOn w:val="DefaultParagraphFont"/>
    <w:rsid w:val="0099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ED52C-47E3-3D48-BD41-92AABA931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1750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2052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Microsoft Office User</cp:lastModifiedBy>
  <cp:revision>2</cp:revision>
  <cp:lastPrinted>2014-07-28T15:40:00Z</cp:lastPrinted>
  <dcterms:created xsi:type="dcterms:W3CDTF">2016-08-01T14:16:00Z</dcterms:created>
  <dcterms:modified xsi:type="dcterms:W3CDTF">2016-08-01T14:16:00Z</dcterms:modified>
  <cp:category/>
</cp:coreProperties>
</file>