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C6222F" w14:textId="696A838C" w:rsidR="003B789B" w:rsidRPr="003B789B" w:rsidRDefault="00DC696D" w:rsidP="006D6650">
      <w:pPr>
        <w:pStyle w:val="texttitle"/>
        <w:rPr>
          <w:noProof/>
        </w:rPr>
      </w:pPr>
      <w:bookmarkStart w:id="0" w:name="_GoBack"/>
      <w:bookmarkEnd w:id="0"/>
      <w:r>
        <w:rPr>
          <w:noProof/>
        </w:rPr>
        <w:drawing>
          <wp:anchor distT="0" distB="0" distL="114300" distR="114300" simplePos="0" relativeHeight="251658751" behindDoc="0" locked="0" layoutInCell="1" allowOverlap="1" wp14:anchorId="6C9CCE75" wp14:editId="7CA11D7C">
            <wp:simplePos x="0" y="0"/>
            <wp:positionH relativeFrom="column">
              <wp:posOffset>-965200</wp:posOffset>
            </wp:positionH>
            <wp:positionV relativeFrom="paragraph">
              <wp:posOffset>-2456815</wp:posOffset>
            </wp:positionV>
            <wp:extent cx="7829550" cy="2609850"/>
            <wp:effectExtent l="0" t="0" r="0" b="6350"/>
            <wp:wrapNone/>
            <wp:docPr id="5" name="Picture 4" descr="Notes-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tes-02.png"/>
                    <pic:cNvPicPr/>
                  </pic:nvPicPr>
                  <pic:blipFill>
                    <a:blip r:embed="rId9"/>
                    <a:stretch>
                      <a:fillRect/>
                    </a:stretch>
                  </pic:blipFill>
                  <pic:spPr>
                    <a:xfrm>
                      <a:off x="0" y="0"/>
                      <a:ext cx="7829550" cy="2609850"/>
                    </a:xfrm>
                    <a:prstGeom prst="rect">
                      <a:avLst/>
                    </a:prstGeom>
                  </pic:spPr>
                </pic:pic>
              </a:graphicData>
            </a:graphic>
          </wp:anchor>
        </w:drawing>
      </w:r>
      <w:r w:rsidR="0076297C">
        <w:rPr>
          <w:noProof/>
        </w:rPr>
        <mc:AlternateContent>
          <mc:Choice Requires="wps">
            <w:drawing>
              <wp:anchor distT="0" distB="0" distL="114300" distR="114300" simplePos="0" relativeHeight="251659776" behindDoc="0" locked="0" layoutInCell="1" allowOverlap="1" wp14:anchorId="35873245" wp14:editId="050500B4">
                <wp:simplePos x="0" y="0"/>
                <wp:positionH relativeFrom="column">
                  <wp:posOffset>2266950</wp:posOffset>
                </wp:positionH>
                <wp:positionV relativeFrom="paragraph">
                  <wp:posOffset>-1334135</wp:posOffset>
                </wp:positionV>
                <wp:extent cx="4400550" cy="523875"/>
                <wp:effectExtent l="0" t="0" r="0" b="127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523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18F8D2" w14:textId="544E1717" w:rsidR="00EF1054" w:rsidRPr="00E760BE" w:rsidRDefault="00EF1054" w:rsidP="0027600A">
                            <w:pPr>
                              <w:rPr>
                                <w:sz w:val="40"/>
                                <w:szCs w:val="40"/>
                              </w:rPr>
                            </w:pPr>
                            <w:r>
                              <w:rPr>
                                <w:b/>
                                <w:color w:val="FFFFFF" w:themeColor="background1"/>
                                <w:sz w:val="40"/>
                                <w:szCs w:val="40"/>
                                <w:lang w:bidi="en-US"/>
                              </w:rPr>
                              <w:t xml:space="preserve">Leading People </w:t>
                            </w:r>
                            <w:r w:rsidRPr="00E760BE">
                              <w:rPr>
                                <w:b/>
                                <w:color w:val="FFFFFF" w:themeColor="background1"/>
                                <w:sz w:val="40"/>
                                <w:szCs w:val="40"/>
                                <w:lang w:bidi="en-US"/>
                              </w:rPr>
                              <w:t>Café Overv</w:t>
                            </w:r>
                            <w:r>
                              <w:rPr>
                                <w:b/>
                                <w:color w:val="FFFFFF" w:themeColor="background1"/>
                                <w:sz w:val="40"/>
                                <w:szCs w:val="40"/>
                                <w:lang w:bidi="en-US"/>
                              </w:rPr>
                              <w:t>ie</w:t>
                            </w:r>
                            <w:r w:rsidRPr="004C15CC">
                              <w:rPr>
                                <w:b/>
                                <w:color w:val="FFFFFF" w:themeColor="background1"/>
                                <w:sz w:val="40"/>
                                <w:szCs w:val="40"/>
                                <w:lang w:bidi="en-US"/>
                              </w:rPr>
                              <w:t>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0,0l0,21600,21600,21600,21600,0xe">
                <v:stroke joinstyle="miter"/>
                <v:path gradientshapeok="t" o:connecttype="rect"/>
              </v:shapetype>
              <v:shape id="Text Box 5" o:spid="_x0000_s1026" type="#_x0000_t202" style="position:absolute;margin-left:178.5pt;margin-top:-105pt;width:346.5pt;height:41.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" filled="f" stroked="f">
                <v:textbox>
                  <w:txbxContent>
                    <w:p w14:paraId="6518F8D2" w14:textId="544E1717" w:rsidR="00FB5D14" w:rsidRPr="00E760BE" w:rsidRDefault="00FB5D14" w:rsidP="0027600A">
                      <w:pPr>
                        <w:rPr>
                          <w:sz w:val="40"/>
                          <w:szCs w:val="40"/>
                        </w:rPr>
                      </w:pPr>
                      <w:r>
                        <w:rPr>
                          <w:b/>
                          <w:color w:val="FFFFFF" w:themeColor="background1"/>
                          <w:sz w:val="40"/>
                          <w:szCs w:val="40"/>
                          <w:lang w:bidi="en-US"/>
                        </w:rPr>
                        <w:t xml:space="preserve">Leading People </w:t>
                      </w:r>
                      <w:r w:rsidRPr="00E760BE">
                        <w:rPr>
                          <w:b/>
                          <w:color w:val="FFFFFF" w:themeColor="background1"/>
                          <w:sz w:val="40"/>
                          <w:szCs w:val="40"/>
                          <w:lang w:bidi="en-US"/>
                        </w:rPr>
                        <w:t>Café Overv</w:t>
                      </w:r>
                      <w:r>
                        <w:rPr>
                          <w:b/>
                          <w:color w:val="FFFFFF" w:themeColor="background1"/>
                          <w:sz w:val="40"/>
                          <w:szCs w:val="40"/>
                          <w:lang w:bidi="en-US"/>
                        </w:rPr>
                        <w:t>ie</w:t>
                      </w:r>
                      <w:r w:rsidRPr="004C15CC">
                        <w:rPr>
                          <w:b/>
                          <w:color w:val="FFFFFF" w:themeColor="background1"/>
                          <w:sz w:val="40"/>
                          <w:szCs w:val="40"/>
                          <w:lang w:bidi="en-US"/>
                        </w:rPr>
                        <w:t>w</w:t>
                      </w:r>
                    </w:p>
                  </w:txbxContent>
                </v:textbox>
              </v:shape>
            </w:pict>
          </mc:Fallback>
        </mc:AlternateContent>
      </w:r>
    </w:p>
    <w:p w14:paraId="53E78437" w14:textId="309B9755" w:rsidR="004C15CC" w:rsidRPr="00E733AB" w:rsidRDefault="00DF557D" w:rsidP="00E760BE">
      <w:pPr>
        <w:pStyle w:val="Invitenote"/>
        <w:pBdr>
          <w:bottom w:val="none" w:sz="0" w:space="0" w:color="auto"/>
        </w:pBdr>
        <w:rPr>
          <w:noProof/>
          <w:lang w:bidi="en-US"/>
        </w:rPr>
      </w:pPr>
      <w:r w:rsidRPr="00DF557D">
        <w:rPr>
          <w:noProof/>
          <w:lang w:bidi="en-US"/>
        </w:rPr>
        <w:t xml:space="preserve">The </w:t>
      </w:r>
      <w:r w:rsidR="002E1035">
        <w:rPr>
          <w:noProof/>
          <w:lang w:bidi="en-US"/>
        </w:rPr>
        <w:t>Leading People</w:t>
      </w:r>
      <w:r w:rsidR="0027600A" w:rsidRPr="0027600A">
        <w:rPr>
          <w:noProof/>
          <w:lang w:bidi="en-US"/>
        </w:rPr>
        <w:t xml:space="preserve"> </w:t>
      </w:r>
      <w:r w:rsidRPr="00DF557D">
        <w:rPr>
          <w:noProof/>
          <w:lang w:bidi="en-US"/>
        </w:rPr>
        <w:t>Café is a short blended learning experience oriented around the concepts and skills fo</w:t>
      </w:r>
      <w:r w:rsidR="007351FD">
        <w:rPr>
          <w:noProof/>
          <w:lang w:bidi="en-US"/>
        </w:rPr>
        <w:t xml:space="preserve">und in the Harvard ManageMentor </w:t>
      </w:r>
      <w:r w:rsidR="002E1035">
        <w:rPr>
          <w:noProof/>
          <w:lang w:bidi="en-US"/>
        </w:rPr>
        <w:t>Leading People</w:t>
      </w:r>
      <w:r w:rsidR="00A24165" w:rsidRPr="0027600A">
        <w:rPr>
          <w:noProof/>
          <w:lang w:bidi="en-US"/>
        </w:rPr>
        <w:t xml:space="preserve"> </w:t>
      </w:r>
      <w:r w:rsidRPr="00DF557D">
        <w:rPr>
          <w:noProof/>
          <w:lang w:bidi="en-US"/>
        </w:rPr>
        <w:t>topic.</w:t>
      </w:r>
      <w:r w:rsidRPr="00E733AB">
        <w:rPr>
          <w:noProof/>
          <w:lang w:bidi="en-US"/>
        </w:rPr>
        <w:t xml:space="preserve"> </w:t>
      </w:r>
      <w:r w:rsidR="006778A3">
        <w:rPr>
          <w:noProof/>
          <w:lang w:bidi="en-US"/>
        </w:rPr>
        <w:t xml:space="preserve">The </w:t>
      </w:r>
      <w:r w:rsidR="002E1035">
        <w:rPr>
          <w:noProof/>
          <w:lang w:bidi="en-US"/>
        </w:rPr>
        <w:t>Leading People</w:t>
      </w:r>
      <w:r w:rsidR="006778A3">
        <w:rPr>
          <w:noProof/>
          <w:lang w:bidi="en-US"/>
        </w:rPr>
        <w:t xml:space="preserve"> topic</w:t>
      </w:r>
      <w:r w:rsidR="004C15CC" w:rsidRPr="00E733AB">
        <w:rPr>
          <w:noProof/>
          <w:lang w:bidi="en-US"/>
        </w:rPr>
        <w:t xml:space="preserve"> will help managers:</w:t>
      </w:r>
    </w:p>
    <w:p w14:paraId="5E0EA00C" w14:textId="5F25C42A" w:rsidR="002E1035" w:rsidRPr="00EC5879" w:rsidRDefault="002E1035" w:rsidP="002E2046">
      <w:pPr>
        <w:pStyle w:val="italic-nobullet"/>
        <w:numPr>
          <w:ilvl w:val="0"/>
          <w:numId w:val="54"/>
        </w:numPr>
        <w:tabs>
          <w:tab w:val="left" w:pos="9810"/>
        </w:tabs>
        <w:ind w:left="540" w:hanging="270"/>
        <w:rPr>
          <w:sz w:val="20"/>
          <w:szCs w:val="20"/>
        </w:rPr>
      </w:pPr>
      <w:r w:rsidRPr="00EC5879">
        <w:rPr>
          <w:sz w:val="20"/>
          <w:szCs w:val="20"/>
        </w:rPr>
        <w:t xml:space="preserve">Define </w:t>
      </w:r>
      <w:r w:rsidR="00893F32">
        <w:rPr>
          <w:sz w:val="20"/>
          <w:szCs w:val="20"/>
        </w:rPr>
        <w:t>their purpose, vision, and values</w:t>
      </w:r>
    </w:p>
    <w:p w14:paraId="57C3B502" w14:textId="46E35A38" w:rsidR="00893F32" w:rsidRPr="00EC5879" w:rsidRDefault="00893F32" w:rsidP="00893F32">
      <w:pPr>
        <w:pStyle w:val="italic-nobullet"/>
        <w:numPr>
          <w:ilvl w:val="0"/>
          <w:numId w:val="54"/>
        </w:numPr>
        <w:tabs>
          <w:tab w:val="left" w:pos="9810"/>
        </w:tabs>
        <w:ind w:left="540" w:hanging="270"/>
        <w:rPr>
          <w:sz w:val="20"/>
          <w:szCs w:val="20"/>
        </w:rPr>
      </w:pPr>
      <w:r w:rsidRPr="00EC5879">
        <w:rPr>
          <w:sz w:val="20"/>
          <w:szCs w:val="20"/>
        </w:rPr>
        <w:t xml:space="preserve">Improve </w:t>
      </w:r>
      <w:r>
        <w:rPr>
          <w:sz w:val="20"/>
          <w:szCs w:val="20"/>
        </w:rPr>
        <w:t>their</w:t>
      </w:r>
      <w:r w:rsidRPr="00EC5879">
        <w:rPr>
          <w:sz w:val="20"/>
          <w:szCs w:val="20"/>
        </w:rPr>
        <w:t xml:space="preserve"> emotional intelligence</w:t>
      </w:r>
    </w:p>
    <w:p w14:paraId="2EAA3F44" w14:textId="77777777" w:rsidR="00B86D40" w:rsidRDefault="002E1035" w:rsidP="002E2046">
      <w:pPr>
        <w:pStyle w:val="italic-nobullet"/>
        <w:numPr>
          <w:ilvl w:val="0"/>
          <w:numId w:val="54"/>
        </w:numPr>
        <w:tabs>
          <w:tab w:val="left" w:pos="9810"/>
        </w:tabs>
        <w:ind w:left="540" w:hanging="270"/>
        <w:rPr>
          <w:sz w:val="20"/>
          <w:szCs w:val="20"/>
        </w:rPr>
      </w:pPr>
      <w:r w:rsidRPr="00EC5879">
        <w:rPr>
          <w:sz w:val="20"/>
          <w:szCs w:val="20"/>
        </w:rPr>
        <w:t xml:space="preserve">Build trust in </w:t>
      </w:r>
      <w:r w:rsidR="00893F32">
        <w:rPr>
          <w:sz w:val="20"/>
          <w:szCs w:val="20"/>
        </w:rPr>
        <w:t>their</w:t>
      </w:r>
      <w:r w:rsidR="00893F32" w:rsidRPr="00EC5879">
        <w:rPr>
          <w:sz w:val="20"/>
          <w:szCs w:val="20"/>
        </w:rPr>
        <w:t xml:space="preserve"> </w:t>
      </w:r>
      <w:r w:rsidRPr="00EC5879">
        <w:rPr>
          <w:sz w:val="20"/>
          <w:szCs w:val="20"/>
        </w:rPr>
        <w:t>leadership</w:t>
      </w:r>
    </w:p>
    <w:p w14:paraId="5FA16924" w14:textId="5449D796" w:rsidR="002E1035" w:rsidRPr="00EC5879" w:rsidRDefault="00893F32" w:rsidP="002E2046">
      <w:pPr>
        <w:pStyle w:val="italic-nobullet"/>
        <w:numPr>
          <w:ilvl w:val="0"/>
          <w:numId w:val="54"/>
        </w:numPr>
        <w:tabs>
          <w:tab w:val="left" w:pos="9810"/>
        </w:tabs>
        <w:ind w:left="540" w:hanging="270"/>
        <w:rPr>
          <w:sz w:val="20"/>
          <w:szCs w:val="20"/>
        </w:rPr>
      </w:pPr>
      <w:r>
        <w:rPr>
          <w:sz w:val="20"/>
          <w:szCs w:val="20"/>
        </w:rPr>
        <w:t>Engage and m</w:t>
      </w:r>
      <w:r w:rsidR="002E1035" w:rsidRPr="00EC5879">
        <w:rPr>
          <w:sz w:val="20"/>
          <w:szCs w:val="20"/>
        </w:rPr>
        <w:t xml:space="preserve">otivate employees </w:t>
      </w:r>
    </w:p>
    <w:p w14:paraId="4E4B791F" w14:textId="77777777" w:rsidR="002E1035" w:rsidRDefault="002E1035" w:rsidP="002E2046">
      <w:pPr>
        <w:pStyle w:val="italic-nobullet"/>
        <w:numPr>
          <w:ilvl w:val="0"/>
          <w:numId w:val="54"/>
        </w:numPr>
        <w:tabs>
          <w:tab w:val="left" w:pos="9810"/>
        </w:tabs>
        <w:ind w:left="540" w:hanging="270"/>
        <w:rPr>
          <w:sz w:val="20"/>
          <w:szCs w:val="20"/>
        </w:rPr>
      </w:pPr>
      <w:r w:rsidRPr="00EC5879">
        <w:rPr>
          <w:sz w:val="20"/>
          <w:szCs w:val="20"/>
        </w:rPr>
        <w:t>Lead with a global mindset</w:t>
      </w:r>
    </w:p>
    <w:p w14:paraId="39664E45" w14:textId="77777777" w:rsidR="004C15CC" w:rsidRPr="002E2046" w:rsidRDefault="004C15CC" w:rsidP="002E2046">
      <w:pPr>
        <w:pStyle w:val="Invitenote"/>
        <w:pBdr>
          <w:bottom w:val="dashed" w:sz="6" w:space="0" w:color="BFBFBF" w:themeColor="background1" w:themeShade="BF"/>
        </w:pBdr>
        <w:spacing w:before="0" w:after="0" w:line="240" w:lineRule="auto"/>
        <w:rPr>
          <w:noProof/>
          <w:sz w:val="16"/>
          <w:szCs w:val="16"/>
          <w:lang w:bidi="en-US"/>
        </w:rPr>
      </w:pPr>
    </w:p>
    <w:p w14:paraId="091A497B" w14:textId="65F9CC83" w:rsidR="00EA3A1B" w:rsidRPr="00EA3A1B" w:rsidRDefault="00DF557D" w:rsidP="00E760BE">
      <w:pPr>
        <w:pStyle w:val="Invitenote"/>
        <w:pBdr>
          <w:bottom w:val="none" w:sz="0" w:space="0" w:color="auto"/>
        </w:pBdr>
        <w:rPr>
          <w:noProof/>
          <w:lang w:bidi="en-US"/>
        </w:rPr>
      </w:pPr>
      <w:r w:rsidRPr="00DF557D">
        <w:rPr>
          <w:noProof/>
          <w:lang w:bidi="en-US"/>
        </w:rPr>
        <w:t>The</w:t>
      </w:r>
      <w:r w:rsidR="00FA4E12">
        <w:rPr>
          <w:noProof/>
          <w:lang w:bidi="en-US"/>
        </w:rPr>
        <w:t xml:space="preserve"> </w:t>
      </w:r>
      <w:r w:rsidRPr="00DF557D">
        <w:rPr>
          <w:noProof/>
          <w:lang w:bidi="en-US"/>
        </w:rPr>
        <w:t xml:space="preserve">learning experience </w:t>
      </w:r>
      <w:r w:rsidR="00FA4E12">
        <w:rPr>
          <w:noProof/>
          <w:lang w:bidi="en-US"/>
        </w:rPr>
        <w:t>has</w:t>
      </w:r>
      <w:r w:rsidRPr="00DF557D">
        <w:rPr>
          <w:noProof/>
          <w:lang w:bidi="en-US"/>
        </w:rPr>
        <w:t xml:space="preserve"> three components:</w:t>
      </w:r>
    </w:p>
    <w:p w14:paraId="5081B672" w14:textId="77777777" w:rsidR="00446AE0" w:rsidRPr="00446AE0" w:rsidRDefault="00446AE0" w:rsidP="00446AE0">
      <w:pPr>
        <w:pStyle w:val="introtext"/>
        <w:rPr>
          <w:lang w:bidi="en-US"/>
        </w:rPr>
      </w:pPr>
      <w:r w:rsidRPr="00446AE0">
        <w:rPr>
          <w:noProof/>
        </w:rPr>
        <w:drawing>
          <wp:inline distT="0" distB="0" distL="0" distR="0" wp14:anchorId="0805F0E1" wp14:editId="2654A914">
            <wp:extent cx="6146800" cy="829945"/>
            <wp:effectExtent l="0" t="25400" r="0" b="84455"/>
            <wp:docPr id="2"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7DF5D191" w14:textId="724E0842" w:rsidR="004C15CC" w:rsidRDefault="002E2046" w:rsidP="00C870F3">
      <w:pPr>
        <w:pStyle w:val="introtext"/>
        <w:tabs>
          <w:tab w:val="clear" w:pos="450"/>
          <w:tab w:val="left" w:pos="900"/>
        </w:tabs>
        <w:spacing w:before="0"/>
      </w:pPr>
      <w:r>
        <w:rPr>
          <w:b/>
          <w:lang w:bidi="en-US"/>
        </w:rPr>
        <w:tab/>
      </w:r>
      <w:r w:rsidR="00446AE0" w:rsidRPr="00EB0AC9">
        <w:rPr>
          <w:i/>
          <w:sz w:val="20"/>
          <w:lang w:bidi="en-US"/>
        </w:rPr>
        <w:t>60 to 90 minutes</w:t>
      </w:r>
      <w:r w:rsidR="00446AE0" w:rsidRPr="00EB0AC9">
        <w:rPr>
          <w:i/>
          <w:sz w:val="20"/>
          <w:lang w:bidi="en-US"/>
        </w:rPr>
        <w:tab/>
      </w:r>
      <w:r w:rsidR="00446AE0" w:rsidRPr="00EB0AC9">
        <w:rPr>
          <w:i/>
          <w:sz w:val="20"/>
          <w:lang w:bidi="en-US"/>
        </w:rPr>
        <w:tab/>
      </w:r>
      <w:r>
        <w:rPr>
          <w:i/>
          <w:sz w:val="20"/>
          <w:lang w:bidi="en-US"/>
        </w:rPr>
        <w:t xml:space="preserve">      </w:t>
      </w:r>
      <w:r w:rsidR="00446AE0" w:rsidRPr="00EB0AC9">
        <w:rPr>
          <w:i/>
          <w:sz w:val="20"/>
          <w:lang w:bidi="en-US"/>
        </w:rPr>
        <w:t>60 minutes</w:t>
      </w:r>
      <w:r w:rsidR="00446AE0" w:rsidRPr="00EB0AC9">
        <w:rPr>
          <w:i/>
          <w:sz w:val="20"/>
          <w:lang w:bidi="en-US"/>
        </w:rPr>
        <w:tab/>
      </w:r>
      <w:r w:rsidR="00446AE0" w:rsidRPr="00EB0AC9">
        <w:rPr>
          <w:i/>
          <w:sz w:val="20"/>
          <w:lang w:bidi="en-US"/>
        </w:rPr>
        <w:tab/>
      </w:r>
      <w:r w:rsidR="00446AE0" w:rsidRPr="00EB0AC9">
        <w:rPr>
          <w:i/>
          <w:sz w:val="20"/>
          <w:lang w:bidi="en-US"/>
        </w:rPr>
        <w:tab/>
      </w:r>
      <w:r>
        <w:rPr>
          <w:i/>
          <w:sz w:val="20"/>
          <w:lang w:bidi="en-US"/>
        </w:rPr>
        <w:t xml:space="preserve">            </w:t>
      </w:r>
      <w:r w:rsidR="00446AE0" w:rsidRPr="00EB0AC9">
        <w:rPr>
          <w:i/>
          <w:sz w:val="20"/>
          <w:lang w:bidi="en-US"/>
        </w:rPr>
        <w:t>Ongoing</w:t>
      </w:r>
    </w:p>
    <w:p w14:paraId="03E1E589" w14:textId="53EC5BF0" w:rsidR="00446AE0" w:rsidRDefault="00446AE0" w:rsidP="006678E7">
      <w:pPr>
        <w:pStyle w:val="texttitle"/>
      </w:pPr>
      <w:r w:rsidRPr="006678E7">
        <w:t>Part 1</w:t>
      </w:r>
      <w:r w:rsidR="00041DDB">
        <w:t>: P</w:t>
      </w:r>
      <w:r w:rsidR="000A527B">
        <w:t>re-work (</w:t>
      </w:r>
      <w:r w:rsidR="00C62F3C">
        <w:t>s</w:t>
      </w:r>
      <w:r w:rsidRPr="006678E7">
        <w:t xml:space="preserve">elf-paced, </w:t>
      </w:r>
      <w:r w:rsidR="000A527B">
        <w:t>i</w:t>
      </w:r>
      <w:r w:rsidRPr="006678E7">
        <w:t>ndividual</w:t>
      </w:r>
      <w:r w:rsidR="000A527B">
        <w:t>)</w:t>
      </w:r>
    </w:p>
    <w:p w14:paraId="0C2F59AB" w14:textId="5E17A370" w:rsidR="00AB3A40" w:rsidRDefault="00AB3A40" w:rsidP="00AB3A40">
      <w:pPr>
        <w:pStyle w:val="text"/>
      </w:pPr>
      <w:r>
        <w:t>Before</w:t>
      </w:r>
      <w:r w:rsidRPr="00815C18">
        <w:t xml:space="preserve"> the </w:t>
      </w:r>
      <w:r>
        <w:t xml:space="preserve">live </w:t>
      </w:r>
      <w:r w:rsidR="000A527B">
        <w:t xml:space="preserve">Café </w:t>
      </w:r>
      <w:r w:rsidRPr="00815C18">
        <w:t>session, participants are expected to complete the following assignments:</w:t>
      </w:r>
    </w:p>
    <w:p w14:paraId="0F8F9EA2" w14:textId="44D3EEBA" w:rsidR="00AB3A40" w:rsidRDefault="00AB3A40" w:rsidP="00AB3A40">
      <w:pPr>
        <w:pStyle w:val="introbullet"/>
      </w:pPr>
      <w:r>
        <w:t xml:space="preserve">Review the following online lessons from the Harvard ManageMentor </w:t>
      </w:r>
      <w:r w:rsidR="002E1035">
        <w:t>Leading People</w:t>
      </w:r>
      <w:r w:rsidR="00AB23FB">
        <w:t xml:space="preserve"> </w:t>
      </w:r>
      <w:r>
        <w:t>topic:</w:t>
      </w:r>
    </w:p>
    <w:p w14:paraId="12FC90AC" w14:textId="0BC76218" w:rsidR="002E1035" w:rsidRPr="000F4D45" w:rsidRDefault="002E1035" w:rsidP="002E2046">
      <w:pPr>
        <w:pStyle w:val="dashpoint"/>
      </w:pPr>
      <w:r>
        <w:t xml:space="preserve">Leadership </w:t>
      </w:r>
      <w:r w:rsidR="00AA4FAF">
        <w:t>M</w:t>
      </w:r>
      <w:r>
        <w:t>yths</w:t>
      </w:r>
    </w:p>
    <w:p w14:paraId="7E46CA7B" w14:textId="3C9F4E01" w:rsidR="002E1035" w:rsidRPr="000F4D45" w:rsidRDefault="002E1035" w:rsidP="002E2046">
      <w:pPr>
        <w:pStyle w:val="dashpoint"/>
      </w:pPr>
      <w:r>
        <w:t xml:space="preserve">Define </w:t>
      </w:r>
      <w:r w:rsidR="00AA4FAF">
        <w:t>Your</w:t>
      </w:r>
      <w:r w:rsidR="00893F32">
        <w:t>self as a Leader</w:t>
      </w:r>
    </w:p>
    <w:p w14:paraId="1B139ECF" w14:textId="77777777" w:rsidR="00893F32" w:rsidRPr="000F4D45" w:rsidRDefault="00893F32" w:rsidP="00893F32">
      <w:pPr>
        <w:pStyle w:val="dashpoint"/>
      </w:pPr>
      <w:r>
        <w:t>Cultivate Emotional Intelligence</w:t>
      </w:r>
    </w:p>
    <w:p w14:paraId="7CD2D321" w14:textId="6C44DCCD" w:rsidR="002E1035" w:rsidRPr="000F4D45" w:rsidRDefault="002E1035" w:rsidP="002E2046">
      <w:pPr>
        <w:pStyle w:val="dashpoint"/>
      </w:pPr>
      <w:r>
        <w:t xml:space="preserve">Build </w:t>
      </w:r>
      <w:r w:rsidR="00AA4FAF">
        <w:t>T</w:t>
      </w:r>
      <w:r>
        <w:t>rust</w:t>
      </w:r>
    </w:p>
    <w:p w14:paraId="30326EC5" w14:textId="0106CE82" w:rsidR="002E1035" w:rsidRPr="000F4D45" w:rsidRDefault="00893F32" w:rsidP="002E2046">
      <w:pPr>
        <w:pStyle w:val="dashpoint"/>
      </w:pPr>
      <w:r>
        <w:t xml:space="preserve">Engage </w:t>
      </w:r>
      <w:r w:rsidR="00AA4FAF">
        <w:t>O</w:t>
      </w:r>
      <w:r w:rsidR="002E1035">
        <w:t>thers</w:t>
      </w:r>
    </w:p>
    <w:p w14:paraId="19D057E1" w14:textId="641FE30B" w:rsidR="002E1035" w:rsidRPr="000F4D45" w:rsidRDefault="002E1035" w:rsidP="002E2046">
      <w:pPr>
        <w:pStyle w:val="dashpoint"/>
      </w:pPr>
      <w:r>
        <w:t xml:space="preserve">Adopt a </w:t>
      </w:r>
      <w:r w:rsidR="00AA4FAF">
        <w:t>G</w:t>
      </w:r>
      <w:r>
        <w:t xml:space="preserve">lobal </w:t>
      </w:r>
      <w:r w:rsidR="00AA4FAF">
        <w:t>M</w:t>
      </w:r>
      <w:r>
        <w:t>indset</w:t>
      </w:r>
    </w:p>
    <w:p w14:paraId="707986FC" w14:textId="77777777" w:rsidR="00AB23FB" w:rsidRDefault="00AB23FB" w:rsidP="002E1035">
      <w:pPr>
        <w:pStyle w:val="introbullet"/>
        <w:numPr>
          <w:ilvl w:val="0"/>
          <w:numId w:val="0"/>
        </w:numPr>
        <w:ind w:left="720"/>
      </w:pPr>
    </w:p>
    <w:p w14:paraId="441B622F" w14:textId="4F4FC82F" w:rsidR="00AB3A40" w:rsidRDefault="00AB3A40" w:rsidP="00AB3A40">
      <w:pPr>
        <w:pStyle w:val="introbullet"/>
      </w:pPr>
      <w:r>
        <w:lastRenderedPageBreak/>
        <w:t xml:space="preserve">Complete the online </w:t>
      </w:r>
      <w:r w:rsidR="00EF1054">
        <w:t xml:space="preserve">assessment </w:t>
      </w:r>
      <w:r>
        <w:t xml:space="preserve">from the Harvard ManageMentor </w:t>
      </w:r>
      <w:r w:rsidR="002E1035">
        <w:t>Leading People</w:t>
      </w:r>
      <w:r>
        <w:t xml:space="preserve"> topic</w:t>
      </w:r>
    </w:p>
    <w:p w14:paraId="38072A74" w14:textId="5B6C7C7E" w:rsidR="003E5C03" w:rsidRDefault="003E5C03" w:rsidP="003E5C03">
      <w:pPr>
        <w:pStyle w:val="introbullet"/>
        <w:ind w:right="450"/>
      </w:pPr>
      <w:r w:rsidRPr="00824C32">
        <w:t>Complete</w:t>
      </w:r>
      <w:r>
        <w:t xml:space="preserve"> the practice activity</w:t>
      </w:r>
      <w:r w:rsidRPr="00824C32">
        <w:t xml:space="preserve"> “</w:t>
      </w:r>
      <w:r>
        <w:t>Assess Your Emotional Intelligence</w:t>
      </w:r>
      <w:r w:rsidRPr="00824C32">
        <w:t xml:space="preserve">” </w:t>
      </w:r>
      <w:r>
        <w:t>from</w:t>
      </w:r>
      <w:r w:rsidRPr="00824C32">
        <w:t xml:space="preserve"> the Harvard ManageMentor </w:t>
      </w:r>
      <w:r>
        <w:t>Leading People</w:t>
      </w:r>
      <w:r w:rsidRPr="00824C32">
        <w:t xml:space="preserve"> topic</w:t>
      </w:r>
    </w:p>
    <w:p w14:paraId="6992819C" w14:textId="1F914BE0" w:rsidR="00AB3A40" w:rsidRDefault="00AB3A40" w:rsidP="00E02EC1">
      <w:pPr>
        <w:pStyle w:val="introbullet"/>
        <w:ind w:right="450"/>
      </w:pPr>
      <w:r w:rsidRPr="00824C32">
        <w:t>Complete</w:t>
      </w:r>
      <w:r w:rsidR="00173F6F">
        <w:t xml:space="preserve"> </w:t>
      </w:r>
      <w:r w:rsidR="00005379">
        <w:t>the practice activity</w:t>
      </w:r>
      <w:r w:rsidRPr="00824C32">
        <w:t xml:space="preserve"> “</w:t>
      </w:r>
      <w:r w:rsidR="00005379">
        <w:t xml:space="preserve">Assess </w:t>
      </w:r>
      <w:r w:rsidR="00C42AF6">
        <w:t>Y</w:t>
      </w:r>
      <w:r w:rsidR="00005379">
        <w:t xml:space="preserve">our </w:t>
      </w:r>
      <w:r w:rsidR="00C42AF6">
        <w:t>T</w:t>
      </w:r>
      <w:r w:rsidR="00005379">
        <w:t>rustworthiness</w:t>
      </w:r>
      <w:r w:rsidRPr="00824C32">
        <w:t xml:space="preserve">” </w:t>
      </w:r>
      <w:r w:rsidR="00824C32">
        <w:t>from</w:t>
      </w:r>
      <w:r w:rsidRPr="00824C32">
        <w:t xml:space="preserve"> the Harvard ManageMentor </w:t>
      </w:r>
      <w:r w:rsidR="002E1035">
        <w:t>Leading People</w:t>
      </w:r>
      <w:r w:rsidR="00AB23FB" w:rsidRPr="00824C32">
        <w:t xml:space="preserve"> </w:t>
      </w:r>
      <w:r w:rsidR="00824C32" w:rsidRPr="00824C32">
        <w:t>topic</w:t>
      </w:r>
    </w:p>
    <w:p w14:paraId="58598268" w14:textId="20AF382D" w:rsidR="00005379" w:rsidRDefault="00005379" w:rsidP="00005379">
      <w:pPr>
        <w:pStyle w:val="introbullet"/>
        <w:ind w:right="450"/>
      </w:pPr>
      <w:r w:rsidRPr="00824C32">
        <w:t>Complete</w:t>
      </w:r>
      <w:r>
        <w:t xml:space="preserve"> the practice activity</w:t>
      </w:r>
      <w:r w:rsidRPr="00824C32">
        <w:t xml:space="preserve"> “</w:t>
      </w:r>
      <w:r>
        <w:t xml:space="preserve">Tap into </w:t>
      </w:r>
      <w:r w:rsidR="00C42AF6">
        <w:t>I</w:t>
      </w:r>
      <w:r>
        <w:t xml:space="preserve">nternal </w:t>
      </w:r>
      <w:r w:rsidR="00C42AF6">
        <w:t>M</w:t>
      </w:r>
      <w:r>
        <w:t>otivation</w:t>
      </w:r>
      <w:r w:rsidRPr="00824C32">
        <w:t xml:space="preserve">” </w:t>
      </w:r>
      <w:r>
        <w:t>from</w:t>
      </w:r>
      <w:r w:rsidRPr="00824C32">
        <w:t xml:space="preserve"> the Harvard ManageMentor </w:t>
      </w:r>
      <w:r>
        <w:t>Leading People</w:t>
      </w:r>
      <w:r w:rsidRPr="00824C32">
        <w:t xml:space="preserve"> topic</w:t>
      </w:r>
    </w:p>
    <w:p w14:paraId="33442515" w14:textId="2EFDBC1E" w:rsidR="00824C32" w:rsidRPr="00824C32" w:rsidRDefault="00824C32" w:rsidP="00824C32">
      <w:pPr>
        <w:pStyle w:val="introbullet"/>
        <w:numPr>
          <w:ilvl w:val="0"/>
          <w:numId w:val="0"/>
        </w:numPr>
        <w:ind w:left="461" w:right="450"/>
      </w:pPr>
    </w:p>
    <w:p w14:paraId="34832406" w14:textId="328E8759" w:rsidR="00DF557D" w:rsidRPr="00DF557D" w:rsidRDefault="00DF557D" w:rsidP="007351FD">
      <w:pPr>
        <w:pStyle w:val="texttitle"/>
      </w:pPr>
      <w:r w:rsidRPr="00DF557D">
        <w:t>Part 2</w:t>
      </w:r>
      <w:r w:rsidR="00041DDB">
        <w:t>:</w:t>
      </w:r>
      <w:r w:rsidR="000A527B">
        <w:t xml:space="preserve"> Café</w:t>
      </w:r>
      <w:r w:rsidR="00057A98">
        <w:t xml:space="preserve"> session</w:t>
      </w:r>
      <w:r w:rsidR="000A527B">
        <w:t xml:space="preserve"> (l</w:t>
      </w:r>
      <w:r w:rsidRPr="00DF557D">
        <w:t xml:space="preserve">ive, </w:t>
      </w:r>
      <w:r w:rsidR="000A527B">
        <w:t>g</w:t>
      </w:r>
      <w:r w:rsidRPr="00DF557D">
        <w:t>roup</w:t>
      </w:r>
      <w:r w:rsidR="000A527B">
        <w:t>)</w:t>
      </w:r>
    </w:p>
    <w:p w14:paraId="47E722EC" w14:textId="5FD04EA8" w:rsidR="00FA4E12" w:rsidRPr="00AB3A40" w:rsidRDefault="00AB3A40" w:rsidP="00FA4E12">
      <w:pPr>
        <w:pStyle w:val="text"/>
        <w:spacing w:line="26" w:lineRule="atLeast"/>
      </w:pPr>
      <w:r w:rsidRPr="00AB3A40">
        <w:t xml:space="preserve">The </w:t>
      </w:r>
      <w:r w:rsidR="000A527B">
        <w:t xml:space="preserve">Café </w:t>
      </w:r>
      <w:r w:rsidRPr="00AB3A40">
        <w:t>session</w:t>
      </w:r>
      <w:r>
        <w:t xml:space="preserve"> </w:t>
      </w:r>
      <w:r w:rsidRPr="00AB3A40">
        <w:t>represents the core element of the learning experience. The session provide</w:t>
      </w:r>
      <w:r w:rsidR="00FA4E12">
        <w:t>s</w:t>
      </w:r>
      <w:r w:rsidRPr="00AB3A40">
        <w:t xml:space="preserve"> an opportunity for managers to:</w:t>
      </w:r>
    </w:p>
    <w:p w14:paraId="62C9CD78" w14:textId="77777777" w:rsidR="00AB3A40" w:rsidRPr="00AB3A40" w:rsidRDefault="00AB3A40" w:rsidP="00FA4E12">
      <w:pPr>
        <w:pStyle w:val="introbullet"/>
        <w:spacing w:line="26" w:lineRule="atLeast"/>
      </w:pPr>
      <w:r w:rsidRPr="00AB3A40">
        <w:t>Exchange ideas and questions with others</w:t>
      </w:r>
    </w:p>
    <w:p w14:paraId="72DC5B05" w14:textId="77777777" w:rsidR="00AB3A40" w:rsidRPr="00AB3A40" w:rsidRDefault="00AB3A40" w:rsidP="00FA4E12">
      <w:pPr>
        <w:pStyle w:val="introbullet"/>
        <w:spacing w:line="26" w:lineRule="atLeast"/>
      </w:pPr>
      <w:r w:rsidRPr="00AB3A40">
        <w:t>Discuss the context of how concepts and skills apply in the workplace</w:t>
      </w:r>
    </w:p>
    <w:p w14:paraId="0A9CB446" w14:textId="77777777" w:rsidR="00AB3A40" w:rsidRPr="00AB3A40" w:rsidRDefault="00AB3A40" w:rsidP="00FA4E12">
      <w:pPr>
        <w:pStyle w:val="introbullet"/>
        <w:spacing w:line="26" w:lineRule="atLeast"/>
      </w:pPr>
      <w:r w:rsidRPr="00AB3A40">
        <w:t>Practice and begin application of those concepts and skills</w:t>
      </w:r>
    </w:p>
    <w:p w14:paraId="5AC54B10" w14:textId="7C26873F" w:rsidR="00C726F7" w:rsidRDefault="00AB3A40" w:rsidP="00BD4E79">
      <w:pPr>
        <w:pStyle w:val="introbullet"/>
        <w:spacing w:line="26" w:lineRule="atLeast"/>
      </w:pPr>
      <w:r w:rsidRPr="00AB3A40">
        <w:t>Build momentum and support for applying the concepts and skills in the workplace</w:t>
      </w:r>
    </w:p>
    <w:p w14:paraId="07195687" w14:textId="6D1F73B2" w:rsidR="002E1035" w:rsidRDefault="00C726F7" w:rsidP="002E2046">
      <w:pPr>
        <w:pStyle w:val="introtext"/>
      </w:pPr>
      <w:r w:rsidRPr="00870F90">
        <w:t xml:space="preserve">The </w:t>
      </w:r>
      <w:r w:rsidR="000A527B">
        <w:t>Café</w:t>
      </w:r>
      <w:r w:rsidR="000A527B" w:rsidRPr="00870F90">
        <w:t xml:space="preserve"> </w:t>
      </w:r>
      <w:r w:rsidRPr="00870F90">
        <w:t xml:space="preserve">session </w:t>
      </w:r>
      <w:r w:rsidR="00870F90" w:rsidRPr="00870F90">
        <w:t>focuses specifically on the</w:t>
      </w:r>
      <w:r w:rsidR="00870F90">
        <w:t xml:space="preserve"> following</w:t>
      </w:r>
      <w:r w:rsidR="00CD098E">
        <w:t xml:space="preserve"> concepts and</w:t>
      </w:r>
      <w:r w:rsidR="00870F90" w:rsidRPr="00870F90">
        <w:t xml:space="preserve"> </w:t>
      </w:r>
      <w:r w:rsidR="00870F90">
        <w:t xml:space="preserve">tasks from the </w:t>
      </w:r>
      <w:r w:rsidR="002E1035">
        <w:t>Leading People</w:t>
      </w:r>
      <w:r w:rsidR="00870F90">
        <w:t xml:space="preserve"> topic</w:t>
      </w:r>
      <w:r w:rsidRPr="00870F90">
        <w:t>:</w:t>
      </w:r>
    </w:p>
    <w:p w14:paraId="70E599F2" w14:textId="73B952ED" w:rsidR="00950A66" w:rsidRDefault="00342A42" w:rsidP="00FA4E12">
      <w:pPr>
        <w:pStyle w:val="introbullet"/>
        <w:rPr>
          <w:rFonts w:eastAsia="Calibri"/>
        </w:rPr>
      </w:pPr>
      <w:r>
        <w:rPr>
          <w:rFonts w:eastAsia="Calibri"/>
        </w:rPr>
        <w:t>Understand emotional intelligence</w:t>
      </w:r>
    </w:p>
    <w:p w14:paraId="5B8EBB76" w14:textId="3FF22695" w:rsidR="00C726F7" w:rsidRPr="0027600A" w:rsidRDefault="00342A42" w:rsidP="00FA4E12">
      <w:pPr>
        <w:pStyle w:val="introbullet"/>
        <w:rPr>
          <w:rFonts w:eastAsia="Calibri"/>
        </w:rPr>
      </w:pPr>
      <w:r>
        <w:rPr>
          <w:rFonts w:eastAsia="Calibri"/>
        </w:rPr>
        <w:t>Increase your emotional intelligence</w:t>
      </w:r>
    </w:p>
    <w:p w14:paraId="77F25859" w14:textId="01AA8F3D" w:rsidR="00950A66" w:rsidRPr="00FA4E12" w:rsidRDefault="00EF1054" w:rsidP="00FA4E12">
      <w:pPr>
        <w:pStyle w:val="introbullet"/>
      </w:pPr>
      <w:r>
        <w:rPr>
          <w:rFonts w:eastAsia="Calibri"/>
        </w:rPr>
        <w:t xml:space="preserve">Earn people’s </w:t>
      </w:r>
      <w:r w:rsidR="00950A66">
        <w:rPr>
          <w:rFonts w:eastAsia="Calibri"/>
        </w:rPr>
        <w:t>trust</w:t>
      </w:r>
    </w:p>
    <w:p w14:paraId="364DCAED" w14:textId="45F97196" w:rsidR="00C726F7" w:rsidRPr="006F273B" w:rsidRDefault="002E1035" w:rsidP="00FA4E12">
      <w:pPr>
        <w:pStyle w:val="introbullet"/>
      </w:pPr>
      <w:r>
        <w:t>Regain trust after it has been broken</w:t>
      </w:r>
    </w:p>
    <w:p w14:paraId="46833D90" w14:textId="00E9D241" w:rsidR="00B86D40" w:rsidRPr="00FA4E12" w:rsidRDefault="00EF1054" w:rsidP="00EF1054">
      <w:pPr>
        <w:pStyle w:val="introbullet"/>
        <w:rPr>
          <w:rFonts w:eastAsia="Calibri"/>
        </w:rPr>
      </w:pPr>
      <w:r>
        <w:t>Motivate problem employees</w:t>
      </w:r>
    </w:p>
    <w:p w14:paraId="33DDA457" w14:textId="77777777" w:rsidR="00B86D40" w:rsidRDefault="00950A66" w:rsidP="00B86D40">
      <w:pPr>
        <w:pStyle w:val="introbullet"/>
      </w:pPr>
      <w:r>
        <w:t>Inspire and engage your team</w:t>
      </w:r>
    </w:p>
    <w:p w14:paraId="2533CB0D" w14:textId="77777777" w:rsidR="00B86D40" w:rsidRDefault="00B86D40" w:rsidP="00B86D40">
      <w:pPr>
        <w:pStyle w:val="introbullet"/>
        <w:numPr>
          <w:ilvl w:val="0"/>
          <w:numId w:val="0"/>
        </w:numPr>
        <w:ind w:left="461"/>
      </w:pPr>
    </w:p>
    <w:p w14:paraId="3558DD93" w14:textId="58F66E14" w:rsidR="00E9792B" w:rsidRDefault="00345272" w:rsidP="00B86D40">
      <w:pPr>
        <w:pStyle w:val="introbullet"/>
        <w:numPr>
          <w:ilvl w:val="0"/>
          <w:numId w:val="0"/>
        </w:numPr>
        <w:ind w:left="187"/>
      </w:pPr>
      <w:r w:rsidRPr="00345272">
        <w:t>Facilitating the Café session as outlined shoul</w:t>
      </w:r>
      <w:r>
        <w:t>d take approximately 60 minutes</w:t>
      </w:r>
      <w:r w:rsidR="007351FD" w:rsidRPr="007351FD">
        <w:t>. If the facilitator prefers a shorter session or wishes to spend more time on a specific concept or activity, he or she may want to cover only those concepts and activities that are most relevant to the group.</w:t>
      </w:r>
    </w:p>
    <w:p w14:paraId="0E749C5A" w14:textId="2A9EDF78" w:rsidR="002E2046" w:rsidRDefault="002E2046">
      <w:pPr>
        <w:rPr>
          <w:rFonts w:ascii="Arial" w:eastAsia="Times New Roman" w:hAnsi="Arial" w:cs="Times New Roman"/>
          <w:bCs/>
          <w:iCs/>
          <w:lang w:bidi="en-US"/>
        </w:rPr>
      </w:pPr>
      <w:r>
        <w:br w:type="page"/>
      </w:r>
    </w:p>
    <w:p w14:paraId="2BEFCFF8" w14:textId="77777777" w:rsidR="002E2046" w:rsidRPr="00DF557D" w:rsidRDefault="002E2046" w:rsidP="004F35FD">
      <w:pPr>
        <w:pStyle w:val="text"/>
      </w:pPr>
    </w:p>
    <w:tbl>
      <w:tblPr>
        <w:tblW w:w="9540" w:type="dxa"/>
        <w:tblInd w:w="108" w:type="dxa"/>
        <w:tblBorders>
          <w:insideH w:val="single" w:sz="12" w:space="0" w:color="FFFFFF" w:themeColor="background1"/>
          <w:insideV w:val="single" w:sz="12" w:space="0" w:color="FFFFFF" w:themeColor="background1"/>
        </w:tblBorders>
        <w:shd w:val="clear" w:color="auto" w:fill="F2F2F2" w:themeFill="background1" w:themeFillShade="F2"/>
        <w:tblLayout w:type="fixed"/>
        <w:tblLook w:val="01E0" w:firstRow="1" w:lastRow="1" w:firstColumn="1" w:lastColumn="1" w:noHBand="0" w:noVBand="0"/>
      </w:tblPr>
      <w:tblGrid>
        <w:gridCol w:w="2052"/>
        <w:gridCol w:w="5598"/>
        <w:gridCol w:w="1890"/>
      </w:tblGrid>
      <w:tr w:rsidR="00446AE0" w:rsidRPr="00446AE0" w14:paraId="357D0E94" w14:textId="77777777" w:rsidTr="00264EC9">
        <w:trPr>
          <w:trHeight w:val="576"/>
          <w:tblHeader/>
        </w:trPr>
        <w:tc>
          <w:tcPr>
            <w:tcW w:w="2052" w:type="dxa"/>
            <w:tcBorders>
              <w:top w:val="nil"/>
              <w:bottom w:val="single" w:sz="12" w:space="0" w:color="FFFFFF" w:themeColor="background1"/>
            </w:tcBorders>
            <w:shd w:val="clear" w:color="auto" w:fill="D9D9D9" w:themeFill="background1" w:themeFillShade="D9"/>
            <w:vAlign w:val="center"/>
          </w:tcPr>
          <w:p w14:paraId="05109E75" w14:textId="77777777" w:rsidR="00446AE0" w:rsidRPr="00AF3A8D" w:rsidRDefault="00E24B7A" w:rsidP="00E24B7A">
            <w:pPr>
              <w:pStyle w:val="columnheads"/>
            </w:pPr>
            <w:r w:rsidRPr="00AF3A8D">
              <w:t>SECTION</w:t>
            </w:r>
          </w:p>
        </w:tc>
        <w:tc>
          <w:tcPr>
            <w:tcW w:w="5598" w:type="dxa"/>
            <w:tcBorders>
              <w:top w:val="nil"/>
              <w:bottom w:val="single" w:sz="12" w:space="0" w:color="FFFFFF" w:themeColor="background1"/>
            </w:tcBorders>
            <w:shd w:val="clear" w:color="auto" w:fill="D9D9D9" w:themeFill="background1" w:themeFillShade="D9"/>
            <w:vAlign w:val="center"/>
          </w:tcPr>
          <w:p w14:paraId="699BA9C5" w14:textId="77777777" w:rsidR="00446AE0" w:rsidRPr="00E24B7A" w:rsidRDefault="00E24B7A" w:rsidP="00D85B81">
            <w:pPr>
              <w:pStyle w:val="columnheads"/>
              <w:ind w:right="72"/>
            </w:pPr>
            <w:r w:rsidRPr="00446AE0">
              <w:t>ACTIVITY</w:t>
            </w:r>
          </w:p>
        </w:tc>
        <w:tc>
          <w:tcPr>
            <w:tcW w:w="1890" w:type="dxa"/>
            <w:tcBorders>
              <w:top w:val="nil"/>
              <w:bottom w:val="single" w:sz="12" w:space="0" w:color="FFFFFF" w:themeColor="background1"/>
            </w:tcBorders>
            <w:shd w:val="clear" w:color="auto" w:fill="D9D9D9" w:themeFill="background1" w:themeFillShade="D9"/>
            <w:vAlign w:val="center"/>
          </w:tcPr>
          <w:p w14:paraId="13CCDE69" w14:textId="77777777" w:rsidR="00446AE0" w:rsidRPr="00E24B7A" w:rsidRDefault="00E24B7A" w:rsidP="00E24B7A">
            <w:pPr>
              <w:pStyle w:val="columnheads"/>
            </w:pPr>
            <w:r w:rsidRPr="00446AE0">
              <w:t>TIME</w:t>
            </w:r>
          </w:p>
        </w:tc>
      </w:tr>
      <w:tr w:rsidR="00446AE0" w:rsidRPr="00446AE0" w14:paraId="0334BC71" w14:textId="77777777" w:rsidTr="00F614A6">
        <w:trPr>
          <w:trHeight w:val="5300"/>
        </w:trPr>
        <w:tc>
          <w:tcPr>
            <w:tcW w:w="2052" w:type="dxa"/>
            <w:tcBorders>
              <w:top w:val="single" w:sz="12" w:space="0" w:color="FFFFFF" w:themeColor="background1"/>
            </w:tcBorders>
            <w:shd w:val="clear" w:color="auto" w:fill="F2F2F2" w:themeFill="background1" w:themeFillShade="F2"/>
          </w:tcPr>
          <w:p w14:paraId="19A51298" w14:textId="77777777" w:rsidR="00446AE0" w:rsidRPr="00AF3A8D" w:rsidRDefault="00446AE0" w:rsidP="00D85B81">
            <w:pPr>
              <w:pStyle w:val="text"/>
              <w:rPr>
                <w:b/>
              </w:rPr>
            </w:pPr>
            <w:r w:rsidRPr="00AF3A8D">
              <w:rPr>
                <w:b/>
              </w:rPr>
              <w:t>Introduction</w:t>
            </w:r>
          </w:p>
        </w:tc>
        <w:tc>
          <w:tcPr>
            <w:tcW w:w="5598" w:type="dxa"/>
            <w:tcBorders>
              <w:top w:val="single" w:sz="12" w:space="0" w:color="FFFFFF" w:themeColor="background1"/>
            </w:tcBorders>
            <w:shd w:val="clear" w:color="auto" w:fill="F2F2F2" w:themeFill="background1" w:themeFillShade="F2"/>
            <w:tcMar>
              <w:top w:w="43" w:type="dxa"/>
              <w:left w:w="115" w:type="dxa"/>
              <w:right w:w="115" w:type="dxa"/>
            </w:tcMar>
          </w:tcPr>
          <w:p w14:paraId="6CC707FD" w14:textId="1D198E45" w:rsidR="00E02EC1" w:rsidRPr="0003128B" w:rsidRDefault="00E02EC1" w:rsidP="002E2046">
            <w:pPr>
              <w:pStyle w:val="firsttablebullet"/>
            </w:pPr>
            <w:r w:rsidRPr="0003128B">
              <w:t>Show icebreaker question while participants are arriving to the session (</w:t>
            </w:r>
            <w:r w:rsidR="002E1035">
              <w:t xml:space="preserve">PICTURE A GREAT LEADER YOU KNOW. WHY DO PEOPLE FOLLOW </w:t>
            </w:r>
            <w:r w:rsidR="00BE75EF">
              <w:t>THEM</w:t>
            </w:r>
            <w:r w:rsidR="002E1035">
              <w:t>?)</w:t>
            </w:r>
          </w:p>
          <w:p w14:paraId="2A8A6CA6" w14:textId="77777777" w:rsidR="00E02EC1" w:rsidRPr="0003128B" w:rsidRDefault="00E02EC1" w:rsidP="002E2046">
            <w:pPr>
              <w:pStyle w:val="firsttablebullet"/>
            </w:pPr>
            <w:r w:rsidRPr="0003128B">
              <w:t>Introduce facilitators.</w:t>
            </w:r>
          </w:p>
          <w:p w14:paraId="1B76D9F9" w14:textId="77777777" w:rsidR="00E02EC1" w:rsidRPr="0003128B" w:rsidRDefault="00E02EC1" w:rsidP="002E2046">
            <w:pPr>
              <w:pStyle w:val="firsttablebullet"/>
            </w:pPr>
            <w:r w:rsidRPr="0003128B">
              <w:t>Review tips for using technology during the session.</w:t>
            </w:r>
          </w:p>
          <w:p w14:paraId="34896E9C" w14:textId="6C1F4E49" w:rsidR="003023C9" w:rsidRPr="0003128B" w:rsidRDefault="003023C9" w:rsidP="002E2046">
            <w:pPr>
              <w:pStyle w:val="firsttablebullet"/>
            </w:pPr>
            <w:r w:rsidRPr="0003128B">
              <w:t xml:space="preserve">Set context: In today’s complex </w:t>
            </w:r>
            <w:r>
              <w:t xml:space="preserve">and ever-changing business </w:t>
            </w:r>
            <w:r w:rsidRPr="0003128B">
              <w:t xml:space="preserve">environment, </w:t>
            </w:r>
            <w:r>
              <w:t>leadership matters more than ever</w:t>
            </w:r>
            <w:r w:rsidRPr="0003128B">
              <w:t xml:space="preserve">. </w:t>
            </w:r>
            <w:r>
              <w:t>To be successful,</w:t>
            </w:r>
            <w:r w:rsidRPr="0003128B">
              <w:t xml:space="preserve"> leaders </w:t>
            </w:r>
            <w:r w:rsidR="006F72D2">
              <w:t xml:space="preserve">must know how to </w:t>
            </w:r>
            <w:r w:rsidR="003E5C03">
              <w:t xml:space="preserve">exercise emotional intelligence, </w:t>
            </w:r>
            <w:r w:rsidR="00B86D40">
              <w:t>earn people’s</w:t>
            </w:r>
            <w:r w:rsidR="003E5C03">
              <w:t xml:space="preserve"> </w:t>
            </w:r>
            <w:r w:rsidR="00F2369A">
              <w:t xml:space="preserve">trust, </w:t>
            </w:r>
            <w:r w:rsidR="003E5C03">
              <w:t>a</w:t>
            </w:r>
            <w:r>
              <w:t xml:space="preserve">nd </w:t>
            </w:r>
            <w:r w:rsidR="006F72D2">
              <w:t xml:space="preserve">keep </w:t>
            </w:r>
            <w:r w:rsidR="00B86D40">
              <w:t>team members</w:t>
            </w:r>
            <w:r>
              <w:t xml:space="preserve"> </w:t>
            </w:r>
            <w:r w:rsidR="003E5C03">
              <w:t xml:space="preserve">engaged and </w:t>
            </w:r>
            <w:r w:rsidR="00034BE9">
              <w:t>motivated</w:t>
            </w:r>
            <w:r w:rsidR="00AD636B">
              <w:t>.</w:t>
            </w:r>
          </w:p>
          <w:p w14:paraId="21249A0A" w14:textId="095288D6" w:rsidR="00E02EC1" w:rsidRPr="0003128B" w:rsidRDefault="00E02EC1" w:rsidP="002E2046">
            <w:pPr>
              <w:pStyle w:val="firsttablebullet"/>
            </w:pPr>
            <w:r w:rsidRPr="0003128B">
              <w:t>Debrief icebreaker question.</w:t>
            </w:r>
          </w:p>
          <w:p w14:paraId="14362616" w14:textId="77777777" w:rsidR="00446AE0" w:rsidRPr="00446AE0" w:rsidRDefault="00E02EC1" w:rsidP="002E2046">
            <w:pPr>
              <w:pStyle w:val="firsttablebullet"/>
            </w:pPr>
            <w:r w:rsidRPr="0003128B">
              <w:t>Review session objectives.</w:t>
            </w:r>
          </w:p>
        </w:tc>
        <w:tc>
          <w:tcPr>
            <w:tcW w:w="1890" w:type="dxa"/>
            <w:tcBorders>
              <w:top w:val="single" w:sz="12" w:space="0" w:color="FFFFFF" w:themeColor="background1"/>
            </w:tcBorders>
            <w:shd w:val="clear" w:color="auto" w:fill="F2F2F2" w:themeFill="background1" w:themeFillShade="F2"/>
            <w:tcMar>
              <w:top w:w="43" w:type="dxa"/>
              <w:left w:w="115" w:type="dxa"/>
              <w:right w:w="115" w:type="dxa"/>
            </w:tcMar>
          </w:tcPr>
          <w:p w14:paraId="7C5FD329" w14:textId="77777777" w:rsidR="00446AE0" w:rsidRPr="00446AE0" w:rsidRDefault="00446AE0" w:rsidP="00D85B81">
            <w:pPr>
              <w:pStyle w:val="text"/>
            </w:pPr>
            <w:r w:rsidRPr="00446AE0">
              <w:t>8 minutes</w:t>
            </w:r>
          </w:p>
        </w:tc>
      </w:tr>
      <w:tr w:rsidR="00342A42" w:rsidRPr="00446AE0" w14:paraId="3BD45131" w14:textId="77777777" w:rsidTr="00F614A6">
        <w:trPr>
          <w:trHeight w:val="4101"/>
        </w:trPr>
        <w:tc>
          <w:tcPr>
            <w:tcW w:w="2052" w:type="dxa"/>
            <w:shd w:val="clear" w:color="auto" w:fill="F2F2F2" w:themeFill="background1" w:themeFillShade="F2"/>
          </w:tcPr>
          <w:p w14:paraId="570F9467" w14:textId="4F67360D" w:rsidR="00342A42" w:rsidRPr="00AF3A8D" w:rsidRDefault="00342A42">
            <w:pPr>
              <w:pStyle w:val="text"/>
              <w:rPr>
                <w:b/>
              </w:rPr>
            </w:pPr>
            <w:r w:rsidRPr="00AF3A8D">
              <w:rPr>
                <w:b/>
              </w:rPr>
              <w:t xml:space="preserve">Skill focus: </w:t>
            </w:r>
            <w:r w:rsidR="00EF1054">
              <w:rPr>
                <w:rFonts w:eastAsia="Calibri"/>
                <w:b/>
              </w:rPr>
              <w:t>Increase your</w:t>
            </w:r>
            <w:r>
              <w:rPr>
                <w:rFonts w:eastAsia="Calibri"/>
                <w:b/>
              </w:rPr>
              <w:t xml:space="preserve"> emotional intelligence</w:t>
            </w:r>
          </w:p>
        </w:tc>
        <w:tc>
          <w:tcPr>
            <w:tcW w:w="5598" w:type="dxa"/>
            <w:shd w:val="clear" w:color="auto" w:fill="F2F2F2" w:themeFill="background1" w:themeFillShade="F2"/>
          </w:tcPr>
          <w:p w14:paraId="0BBD1B92" w14:textId="1BE2FB08" w:rsidR="00342A42" w:rsidRPr="00CE397D" w:rsidRDefault="00064726" w:rsidP="00342A42">
            <w:pPr>
              <w:pStyle w:val="firsttablebullet"/>
              <w:rPr>
                <w:rFonts w:eastAsia="Cambria"/>
              </w:rPr>
            </w:pPr>
            <w:r>
              <w:t>Debrief</w:t>
            </w:r>
            <w:r w:rsidR="00342A42" w:rsidRPr="00590684">
              <w:t xml:space="preserve"> </w:t>
            </w:r>
            <w:r w:rsidR="00342A42">
              <w:t xml:space="preserve">practice </w:t>
            </w:r>
            <w:r w:rsidR="00342A42" w:rsidRPr="00590684">
              <w:t>activity</w:t>
            </w:r>
            <w:r w:rsidR="002F102E" w:rsidRPr="0003128B">
              <w:t xml:space="preserve"> from </w:t>
            </w:r>
            <w:r w:rsidR="002F102E">
              <w:t xml:space="preserve">the </w:t>
            </w:r>
            <w:r w:rsidR="002F102E" w:rsidRPr="0003128B">
              <w:t xml:space="preserve">online Harvard </w:t>
            </w:r>
            <w:proofErr w:type="spellStart"/>
            <w:r w:rsidR="002F102E" w:rsidRPr="0003128B">
              <w:t>ManageMentor</w:t>
            </w:r>
            <w:proofErr w:type="spellEnd"/>
            <w:r w:rsidR="002F102E" w:rsidRPr="0003128B">
              <w:t xml:space="preserve"> </w:t>
            </w:r>
            <w:r w:rsidR="002F102E">
              <w:t>Leading People</w:t>
            </w:r>
            <w:r w:rsidR="002F102E" w:rsidRPr="0003128B">
              <w:t xml:space="preserve"> topic</w:t>
            </w:r>
            <w:r w:rsidR="00B86D40">
              <w:t>:</w:t>
            </w:r>
            <w:r w:rsidR="00342A42" w:rsidRPr="00590684">
              <w:t xml:space="preserve"> </w:t>
            </w:r>
            <w:r>
              <w:rPr>
                <w:rFonts w:eastAsia="Cambria"/>
              </w:rPr>
              <w:t>Assess your emotional intelligence</w:t>
            </w:r>
            <w:r w:rsidR="00342A42">
              <w:rPr>
                <w:rFonts w:eastAsia="Cambria"/>
              </w:rPr>
              <w:t xml:space="preserve">. </w:t>
            </w:r>
            <w:r w:rsidR="00342A42" w:rsidRPr="00CE397D">
              <w:rPr>
                <w:rFonts w:eastAsia="Cambria"/>
              </w:rPr>
              <w:t>Participants:</w:t>
            </w:r>
          </w:p>
          <w:p w14:paraId="70D775F2" w14:textId="70BF551F" w:rsidR="00342A42" w:rsidRDefault="00064726" w:rsidP="00342A42">
            <w:pPr>
              <w:pStyle w:val="dashpoint"/>
            </w:pPr>
            <w:r>
              <w:t>Individually reflect on their scores and the accompanying recommendations</w:t>
            </w:r>
          </w:p>
          <w:p w14:paraId="14D4B0D0" w14:textId="149A9BC9" w:rsidR="00342A42" w:rsidRDefault="00064726" w:rsidP="00342A42">
            <w:pPr>
              <w:pStyle w:val="dashpoint"/>
            </w:pPr>
            <w:r>
              <w:t xml:space="preserve">Share areas </w:t>
            </w:r>
            <w:r w:rsidR="005666D3">
              <w:t xml:space="preserve">of strengths </w:t>
            </w:r>
            <w:r>
              <w:t xml:space="preserve">and </w:t>
            </w:r>
            <w:r w:rsidR="005666D3">
              <w:t xml:space="preserve">areas </w:t>
            </w:r>
            <w:r>
              <w:t>they might work to improve</w:t>
            </w:r>
          </w:p>
          <w:p w14:paraId="188B2696" w14:textId="0A57374E" w:rsidR="00064726" w:rsidRDefault="00064726" w:rsidP="00342A42">
            <w:pPr>
              <w:pStyle w:val="firsttablebullet"/>
            </w:pPr>
            <w:r>
              <w:t xml:space="preserve">Review </w:t>
            </w:r>
            <w:r w:rsidR="005666D3">
              <w:t>five</w:t>
            </w:r>
            <w:r>
              <w:t>-step process for increasing emotional intelligence.</w:t>
            </w:r>
          </w:p>
          <w:p w14:paraId="3E8FE49E" w14:textId="7D23AA56" w:rsidR="00342A42" w:rsidRPr="00590684" w:rsidRDefault="00064726" w:rsidP="00342A42">
            <w:pPr>
              <w:pStyle w:val="firsttablebullet"/>
            </w:pPr>
            <w:r>
              <w:t xml:space="preserve">Facilitate reflection activity. </w:t>
            </w:r>
            <w:r w:rsidR="00342A42" w:rsidRPr="00590684">
              <w:t>Participants:</w:t>
            </w:r>
          </w:p>
          <w:p w14:paraId="31425F0F" w14:textId="339ABC1D" w:rsidR="00342A42" w:rsidRPr="00446AE0" w:rsidRDefault="00342A42">
            <w:pPr>
              <w:pStyle w:val="dashpoint"/>
            </w:pPr>
            <w:r>
              <w:t xml:space="preserve">Individually reflect on </w:t>
            </w:r>
            <w:r w:rsidR="00064726">
              <w:t>what their learning plan might entail</w:t>
            </w:r>
            <w:r>
              <w:t xml:space="preserve"> </w:t>
            </w:r>
          </w:p>
        </w:tc>
        <w:tc>
          <w:tcPr>
            <w:tcW w:w="1890" w:type="dxa"/>
            <w:shd w:val="clear" w:color="auto" w:fill="F2F2F2" w:themeFill="background1" w:themeFillShade="F2"/>
          </w:tcPr>
          <w:p w14:paraId="5A459E3C" w14:textId="77777777" w:rsidR="00342A42" w:rsidRPr="00446AE0" w:rsidRDefault="00342A42" w:rsidP="00342A42">
            <w:pPr>
              <w:pStyle w:val="text"/>
            </w:pPr>
            <w:r>
              <w:t>18</w:t>
            </w:r>
            <w:r w:rsidRPr="00446AE0">
              <w:t xml:space="preserve"> minutes</w:t>
            </w:r>
          </w:p>
        </w:tc>
      </w:tr>
      <w:tr w:rsidR="008E7FB0" w:rsidRPr="00446AE0" w14:paraId="2E04ED71" w14:textId="77777777" w:rsidTr="00F614A6">
        <w:trPr>
          <w:trHeight w:val="2409"/>
        </w:trPr>
        <w:tc>
          <w:tcPr>
            <w:tcW w:w="2052" w:type="dxa"/>
            <w:shd w:val="clear" w:color="auto" w:fill="F2F2F2" w:themeFill="background1" w:themeFillShade="F2"/>
          </w:tcPr>
          <w:p w14:paraId="6BC1822F" w14:textId="522F7FA6" w:rsidR="008E7FB0" w:rsidRPr="00AF3A8D" w:rsidRDefault="008E7FB0">
            <w:pPr>
              <w:pStyle w:val="text"/>
              <w:rPr>
                <w:b/>
              </w:rPr>
            </w:pPr>
            <w:r w:rsidRPr="00AF3A8D">
              <w:rPr>
                <w:b/>
              </w:rPr>
              <w:t xml:space="preserve">Skill focus: </w:t>
            </w:r>
            <w:r w:rsidR="00EF1054">
              <w:rPr>
                <w:rFonts w:eastAsia="Calibri"/>
                <w:b/>
              </w:rPr>
              <w:t xml:space="preserve">Earn people’s </w:t>
            </w:r>
            <w:r>
              <w:rPr>
                <w:rFonts w:eastAsia="Calibri"/>
                <w:b/>
              </w:rPr>
              <w:t>t</w:t>
            </w:r>
            <w:r w:rsidRPr="00390AC8">
              <w:rPr>
                <w:rFonts w:eastAsia="Calibri"/>
                <w:b/>
              </w:rPr>
              <w:t>rust</w:t>
            </w:r>
          </w:p>
        </w:tc>
        <w:tc>
          <w:tcPr>
            <w:tcW w:w="5598" w:type="dxa"/>
            <w:shd w:val="clear" w:color="auto" w:fill="F2F2F2" w:themeFill="background1" w:themeFillShade="F2"/>
          </w:tcPr>
          <w:p w14:paraId="7FC27CC5" w14:textId="064FCC77" w:rsidR="008E7FB0" w:rsidRPr="00602CE0" w:rsidRDefault="00B86D40" w:rsidP="002E2046">
            <w:pPr>
              <w:pStyle w:val="firsttablebullet"/>
            </w:pPr>
            <w:r>
              <w:t>Facilitate practice activity:</w:t>
            </w:r>
            <w:r w:rsidR="008E7FB0" w:rsidRPr="00602CE0">
              <w:t xml:space="preserve"> Complete a </w:t>
            </w:r>
            <w:r w:rsidR="00CE5A12">
              <w:t xml:space="preserve">“What would you do?” </w:t>
            </w:r>
            <w:r w:rsidR="008E7FB0" w:rsidRPr="00602CE0">
              <w:t xml:space="preserve">scenario </w:t>
            </w:r>
            <w:r w:rsidR="008E7FB0">
              <w:t>about</w:t>
            </w:r>
            <w:r w:rsidR="008E7FB0" w:rsidRPr="00602CE0">
              <w:t xml:space="preserve"> </w:t>
            </w:r>
            <w:r w:rsidR="00CE5A12">
              <w:t xml:space="preserve">rebuilding </w:t>
            </w:r>
            <w:r w:rsidR="008E7FB0" w:rsidRPr="00602CE0">
              <w:t>trust. Participants:</w:t>
            </w:r>
          </w:p>
          <w:p w14:paraId="63397F56" w14:textId="77777777" w:rsidR="008E7FB0" w:rsidRPr="00602CE0" w:rsidRDefault="008E7FB0" w:rsidP="008E7FB0">
            <w:pPr>
              <w:pStyle w:val="dashpoint"/>
            </w:pPr>
            <w:r w:rsidRPr="00602CE0">
              <w:t>Share perspectives on what ac</w:t>
            </w:r>
            <w:r>
              <w:t>tions leaders should take once trust is broken, and why</w:t>
            </w:r>
          </w:p>
          <w:p w14:paraId="2FD6E421" w14:textId="65371A3E" w:rsidR="008E7FB0" w:rsidRDefault="00BD0658" w:rsidP="008E7FB0">
            <w:pPr>
              <w:pStyle w:val="dashpoint"/>
            </w:pPr>
            <w:r>
              <w:t xml:space="preserve">Discuss examples of actions leaders </w:t>
            </w:r>
            <w:r w:rsidR="008E7FB0">
              <w:t xml:space="preserve">have </w:t>
            </w:r>
            <w:r>
              <w:t>taken</w:t>
            </w:r>
            <w:r w:rsidR="008E7FB0">
              <w:t xml:space="preserve"> to regain trust </w:t>
            </w:r>
          </w:p>
          <w:p w14:paraId="61FA9051" w14:textId="0340D85A" w:rsidR="008E7FB0" w:rsidRDefault="008E7FB0" w:rsidP="008E7FB0">
            <w:pPr>
              <w:pStyle w:val="firsttablebullet"/>
            </w:pPr>
            <w:r>
              <w:t xml:space="preserve">Debrief </w:t>
            </w:r>
            <w:r w:rsidR="002F102E">
              <w:t xml:space="preserve">practice </w:t>
            </w:r>
            <w:r>
              <w:t xml:space="preserve">activity from the </w:t>
            </w:r>
            <w:r w:rsidRPr="0003128B">
              <w:t xml:space="preserve">online Harvard </w:t>
            </w:r>
            <w:proofErr w:type="spellStart"/>
            <w:r w:rsidRPr="0003128B">
              <w:t>ManageMentor</w:t>
            </w:r>
            <w:proofErr w:type="spellEnd"/>
            <w:r w:rsidRPr="0003128B">
              <w:t xml:space="preserve"> </w:t>
            </w:r>
            <w:r>
              <w:t xml:space="preserve">Leading </w:t>
            </w:r>
            <w:r>
              <w:lastRenderedPageBreak/>
              <w:t>People</w:t>
            </w:r>
            <w:r w:rsidRPr="0003128B">
              <w:t xml:space="preserve"> topic</w:t>
            </w:r>
            <w:r>
              <w:t xml:space="preserve">: Assess your trustworthiness. </w:t>
            </w:r>
            <w:r w:rsidRPr="00602CE0">
              <w:t>Participants:</w:t>
            </w:r>
          </w:p>
          <w:p w14:paraId="647F5475" w14:textId="3861C5BE" w:rsidR="008E7FB0" w:rsidRDefault="008E7FB0" w:rsidP="008E7FB0">
            <w:pPr>
              <w:pStyle w:val="dashpoint"/>
            </w:pPr>
            <w:r>
              <w:t>Di</w:t>
            </w:r>
            <w:r w:rsidR="00B86D40">
              <w:t>scuss what</w:t>
            </w:r>
            <w:r>
              <w:t xml:space="preserve"> leaders </w:t>
            </w:r>
            <w:r w:rsidR="00BD0658">
              <w:t>do on a daily basis</w:t>
            </w:r>
            <w:r>
              <w:t xml:space="preserve"> to build trust </w:t>
            </w:r>
          </w:p>
          <w:p w14:paraId="03D7EEF7" w14:textId="77777777" w:rsidR="008E7FB0" w:rsidRDefault="008E7FB0" w:rsidP="008E7FB0">
            <w:pPr>
              <w:pStyle w:val="dashpoint"/>
            </w:pPr>
            <w:r>
              <w:t>Review the two components of trust: competence and character</w:t>
            </w:r>
          </w:p>
          <w:p w14:paraId="79AC44AD" w14:textId="0DF6B370" w:rsidR="008E7FB0" w:rsidRDefault="008E7FB0" w:rsidP="008E7FB0">
            <w:pPr>
              <w:pStyle w:val="dashpoint"/>
            </w:pPr>
            <w:r>
              <w:t xml:space="preserve">Review the </w:t>
            </w:r>
            <w:r w:rsidR="00CE5A12">
              <w:t>p</w:t>
            </w:r>
            <w:r>
              <w:t xml:space="preserve">ractice activity and identify actions they plan to take to help build their trustworthiness </w:t>
            </w:r>
          </w:p>
        </w:tc>
        <w:tc>
          <w:tcPr>
            <w:tcW w:w="1890" w:type="dxa"/>
            <w:shd w:val="clear" w:color="auto" w:fill="F2F2F2" w:themeFill="background1" w:themeFillShade="F2"/>
          </w:tcPr>
          <w:p w14:paraId="60D38793" w14:textId="4427B2F5" w:rsidR="008E7FB0" w:rsidRDefault="00BD0658" w:rsidP="00264EC9">
            <w:pPr>
              <w:pStyle w:val="text"/>
            </w:pPr>
            <w:r>
              <w:lastRenderedPageBreak/>
              <w:t xml:space="preserve"> 19</w:t>
            </w:r>
            <w:r w:rsidR="008E7FB0" w:rsidRPr="00446AE0">
              <w:t xml:space="preserve"> minutes</w:t>
            </w:r>
          </w:p>
        </w:tc>
      </w:tr>
      <w:tr w:rsidR="00BD0658" w:rsidRPr="00446AE0" w14:paraId="61B27790" w14:textId="77777777" w:rsidTr="00FB5D14">
        <w:trPr>
          <w:trHeight w:val="3831"/>
        </w:trPr>
        <w:tc>
          <w:tcPr>
            <w:tcW w:w="2052" w:type="dxa"/>
            <w:shd w:val="clear" w:color="auto" w:fill="F2F2F2" w:themeFill="background1" w:themeFillShade="F2"/>
          </w:tcPr>
          <w:p w14:paraId="5F90BBB3" w14:textId="69B8AE63" w:rsidR="00BD0658" w:rsidRPr="00AF3A8D" w:rsidRDefault="00BD0658" w:rsidP="00C62F3C">
            <w:pPr>
              <w:pStyle w:val="text"/>
              <w:ind w:right="162"/>
              <w:rPr>
                <w:b/>
              </w:rPr>
            </w:pPr>
            <w:r w:rsidRPr="00AF3A8D">
              <w:rPr>
                <w:b/>
              </w:rPr>
              <w:lastRenderedPageBreak/>
              <w:t xml:space="preserve">Skill focus: </w:t>
            </w:r>
            <w:r w:rsidR="00A10CFE">
              <w:rPr>
                <w:rFonts w:eastAsia="Calibri"/>
                <w:b/>
              </w:rPr>
              <w:t>Engage and m</w:t>
            </w:r>
            <w:r>
              <w:rPr>
                <w:rFonts w:eastAsia="Calibri"/>
                <w:b/>
              </w:rPr>
              <w:t>otivate employees</w:t>
            </w:r>
          </w:p>
        </w:tc>
        <w:tc>
          <w:tcPr>
            <w:tcW w:w="5598" w:type="dxa"/>
            <w:shd w:val="clear" w:color="auto" w:fill="F2F2F2" w:themeFill="background1" w:themeFillShade="F2"/>
          </w:tcPr>
          <w:p w14:paraId="75D9639E" w14:textId="6D0706EC" w:rsidR="00AD636B" w:rsidRDefault="00AD636B" w:rsidP="00FB5D14">
            <w:pPr>
              <w:pStyle w:val="firsttablebullet"/>
            </w:pPr>
            <w:r>
              <w:t xml:space="preserve">Debrief </w:t>
            </w:r>
            <w:r w:rsidR="00810D8F">
              <w:t xml:space="preserve">practice </w:t>
            </w:r>
            <w:r>
              <w:t>activity</w:t>
            </w:r>
            <w:r w:rsidRPr="0003128B">
              <w:t xml:space="preserve"> from </w:t>
            </w:r>
            <w:r>
              <w:t xml:space="preserve">the </w:t>
            </w:r>
            <w:r w:rsidRPr="0003128B">
              <w:t xml:space="preserve">online Harvard ManageMentor </w:t>
            </w:r>
            <w:r>
              <w:t>Leading People</w:t>
            </w:r>
            <w:r w:rsidRPr="0003128B">
              <w:t xml:space="preserve"> topic</w:t>
            </w:r>
            <w:r>
              <w:t>: Tap into internal motivation. Participants:</w:t>
            </w:r>
          </w:p>
          <w:p w14:paraId="2FCF8FB2" w14:textId="41A17F59" w:rsidR="00AD636B" w:rsidRDefault="00AD636B" w:rsidP="00AD636B">
            <w:pPr>
              <w:pStyle w:val="dashpoint"/>
            </w:pPr>
            <w:r>
              <w:t xml:space="preserve">Review the </w:t>
            </w:r>
            <w:r w:rsidR="00810D8F">
              <w:t>p</w:t>
            </w:r>
            <w:r>
              <w:t>ractice activity and identify actions they plan to take to help motivate employees</w:t>
            </w:r>
          </w:p>
          <w:p w14:paraId="65055C9C" w14:textId="3E63AA1A" w:rsidR="00BD0658" w:rsidRDefault="00BD0658" w:rsidP="00FB5D14">
            <w:pPr>
              <w:pStyle w:val="firsttablebullet"/>
            </w:pPr>
            <w:r>
              <w:t xml:space="preserve">Facilitate practice activity: Complete a </w:t>
            </w:r>
            <w:r w:rsidR="00795748">
              <w:t xml:space="preserve">“What would you do?” </w:t>
            </w:r>
            <w:r>
              <w:t>scenario about motivating a problem employee. Participants:</w:t>
            </w:r>
          </w:p>
          <w:p w14:paraId="599CDDDE" w14:textId="300E5D67" w:rsidR="00BD0658" w:rsidRPr="00446AE0" w:rsidRDefault="00BD0658" w:rsidP="00FB5D14">
            <w:pPr>
              <w:pStyle w:val="dashpoint"/>
            </w:pPr>
            <w:r>
              <w:t xml:space="preserve">Discuss </w:t>
            </w:r>
            <w:r w:rsidR="00AD636B">
              <w:t>suggested next steps</w:t>
            </w:r>
            <w:r>
              <w:t xml:space="preserve"> </w:t>
            </w:r>
            <w:r w:rsidR="00AD636B">
              <w:t>and reiterate the importance of considering each employee individually</w:t>
            </w:r>
          </w:p>
        </w:tc>
        <w:tc>
          <w:tcPr>
            <w:tcW w:w="1890" w:type="dxa"/>
            <w:shd w:val="clear" w:color="auto" w:fill="F2F2F2" w:themeFill="background1" w:themeFillShade="F2"/>
          </w:tcPr>
          <w:p w14:paraId="71F867C9" w14:textId="58DFBA62" w:rsidR="00BD0658" w:rsidRPr="00446AE0" w:rsidRDefault="00BD0658" w:rsidP="0077139D">
            <w:pPr>
              <w:pStyle w:val="text"/>
            </w:pPr>
            <w:r>
              <w:t>11</w:t>
            </w:r>
            <w:r w:rsidRPr="00446AE0">
              <w:t xml:space="preserve"> minutes</w:t>
            </w:r>
          </w:p>
        </w:tc>
      </w:tr>
      <w:tr w:rsidR="00BD0658" w:rsidRPr="00446AE0" w14:paraId="5BCB772A" w14:textId="77777777" w:rsidTr="00F614A6">
        <w:trPr>
          <w:trHeight w:val="2292"/>
        </w:trPr>
        <w:tc>
          <w:tcPr>
            <w:tcW w:w="2052" w:type="dxa"/>
            <w:shd w:val="clear" w:color="auto" w:fill="F2F2F2" w:themeFill="background1" w:themeFillShade="F2"/>
          </w:tcPr>
          <w:p w14:paraId="16A1BEBC" w14:textId="679EBC43" w:rsidR="00BD0658" w:rsidRPr="00AF3A8D" w:rsidRDefault="00BD0658" w:rsidP="00D85B81">
            <w:pPr>
              <w:pStyle w:val="text"/>
              <w:rPr>
                <w:b/>
              </w:rPr>
            </w:pPr>
            <w:r w:rsidRPr="00AF3A8D">
              <w:rPr>
                <w:b/>
              </w:rPr>
              <w:t xml:space="preserve">Applying what you’ve learned </w:t>
            </w:r>
          </w:p>
        </w:tc>
        <w:tc>
          <w:tcPr>
            <w:tcW w:w="5598" w:type="dxa"/>
            <w:shd w:val="clear" w:color="auto" w:fill="F2F2F2" w:themeFill="background1" w:themeFillShade="F2"/>
          </w:tcPr>
          <w:p w14:paraId="561EE998" w14:textId="77777777" w:rsidR="00BD0658" w:rsidRPr="00FC3F7F" w:rsidRDefault="00BD0658" w:rsidP="00FB5D14">
            <w:pPr>
              <w:pStyle w:val="firsttablebullet"/>
            </w:pPr>
            <w:r w:rsidRPr="00FC3F7F">
              <w:t>Review session objectives and skill areas discussed.</w:t>
            </w:r>
          </w:p>
          <w:p w14:paraId="7AF44801" w14:textId="77777777" w:rsidR="00BD0658" w:rsidRPr="00FC3F7F" w:rsidRDefault="00BD0658" w:rsidP="00FB5D14">
            <w:pPr>
              <w:pStyle w:val="firsttablebullet"/>
            </w:pPr>
            <w:r w:rsidRPr="00FC3F7F">
              <w:t>Review directions for completing the On-the-Job section of the online Harvard ManageMentor topic, including the action plan.</w:t>
            </w:r>
          </w:p>
          <w:p w14:paraId="087B3BC3" w14:textId="77777777" w:rsidR="00BD0658" w:rsidRPr="00446AE0" w:rsidRDefault="00BD0658" w:rsidP="00FB5D14">
            <w:pPr>
              <w:pStyle w:val="firsttablebullet"/>
            </w:pPr>
            <w:r w:rsidRPr="00FC3F7F">
              <w:t>Close the session.</w:t>
            </w:r>
          </w:p>
        </w:tc>
        <w:tc>
          <w:tcPr>
            <w:tcW w:w="1890" w:type="dxa"/>
            <w:shd w:val="clear" w:color="auto" w:fill="F2F2F2" w:themeFill="background1" w:themeFillShade="F2"/>
          </w:tcPr>
          <w:p w14:paraId="7AB062CE" w14:textId="06690A72" w:rsidR="00BD0658" w:rsidRPr="00446AE0" w:rsidRDefault="00BD0658" w:rsidP="00D85B81">
            <w:pPr>
              <w:pStyle w:val="text"/>
            </w:pPr>
            <w:r>
              <w:t xml:space="preserve">4 </w:t>
            </w:r>
            <w:r w:rsidRPr="00446AE0">
              <w:t>minutes</w:t>
            </w:r>
          </w:p>
        </w:tc>
      </w:tr>
    </w:tbl>
    <w:p w14:paraId="27A769B1" w14:textId="746F36B9" w:rsidR="00446AE0" w:rsidRPr="00446AE0" w:rsidRDefault="00446AE0" w:rsidP="006678E7">
      <w:pPr>
        <w:pStyle w:val="texttitle"/>
      </w:pPr>
      <w:r w:rsidRPr="00446AE0">
        <w:t>Part 3</w:t>
      </w:r>
      <w:r w:rsidR="00041DDB">
        <w:t>: A</w:t>
      </w:r>
      <w:r w:rsidR="000A527B">
        <w:t>pplication (s</w:t>
      </w:r>
      <w:r w:rsidRPr="00485A6A">
        <w:t>elf</w:t>
      </w:r>
      <w:r w:rsidRPr="00446AE0">
        <w:t xml:space="preserve">-paced, </w:t>
      </w:r>
      <w:r w:rsidR="000A527B">
        <w:t>i</w:t>
      </w:r>
      <w:r w:rsidRPr="00446AE0">
        <w:t>ndividual</w:t>
      </w:r>
      <w:r w:rsidR="000A527B">
        <w:t>)</w:t>
      </w:r>
    </w:p>
    <w:p w14:paraId="5C8E6033" w14:textId="77777777" w:rsidR="00CE567A" w:rsidRPr="00CE567A" w:rsidRDefault="00CE567A" w:rsidP="00CE567A">
      <w:pPr>
        <w:pStyle w:val="text"/>
      </w:pPr>
      <w:r w:rsidRPr="00CE567A">
        <w:t>After the live Café session, participants are expected to complete the following assignments:</w:t>
      </w:r>
    </w:p>
    <w:p w14:paraId="5D0D6782" w14:textId="69934DD1" w:rsidR="00E02EC1" w:rsidRPr="00FB5D14" w:rsidRDefault="00E02EC1" w:rsidP="00FB5D14">
      <w:pPr>
        <w:pStyle w:val="introbullet"/>
      </w:pPr>
      <w:r w:rsidRPr="00FB5D14">
        <w:t xml:space="preserve">Complete the online On-the-Job section in the Harvard ManageMentor </w:t>
      </w:r>
      <w:r w:rsidR="002E1035" w:rsidRPr="00FB5D14">
        <w:t>Leading People</w:t>
      </w:r>
      <w:r w:rsidRPr="00FB5D14">
        <w:t xml:space="preserve"> topic. The section provides learners with an opportunity to choose a skill to focus on and create an action plan for applying and developing the skill. </w:t>
      </w:r>
      <w:r w:rsidR="0034138A" w:rsidRPr="00FB5D14">
        <w:t>Note: if your organization does not include the On-the-Job section in your configuration of Harvard ManageMentor, then ask participants to think of two things they can do over the next 90 days to further apply and develop their skills in this area.</w:t>
      </w:r>
    </w:p>
    <w:p w14:paraId="6648BE0A" w14:textId="77777777" w:rsidR="00E02EC1" w:rsidRPr="00FB5D14" w:rsidRDefault="00E02EC1" w:rsidP="00FB5D14">
      <w:pPr>
        <w:pStyle w:val="introbullet"/>
      </w:pPr>
      <w:r w:rsidRPr="00FB5D14">
        <w:t>Execute their action plan over a specified timeframe (e.g., 60 or 90 days).</w:t>
      </w:r>
    </w:p>
    <w:p w14:paraId="5B01BC2C" w14:textId="2D27DF46" w:rsidR="00446AE0" w:rsidRPr="00446AE0" w:rsidRDefault="00E02EC1" w:rsidP="00F614A6">
      <w:pPr>
        <w:pStyle w:val="introbullet"/>
      </w:pPr>
      <w:r w:rsidRPr="00FB5D14">
        <w:t xml:space="preserve">After the specified timeframe (e.g., 60 or 90 days), access the online On-the-Job section in the Harvard ManageMentor </w:t>
      </w:r>
      <w:r w:rsidR="002E1035" w:rsidRPr="00FB5D14">
        <w:t>Leading People</w:t>
      </w:r>
      <w:r w:rsidR="00C90990" w:rsidRPr="00FB5D14">
        <w:t xml:space="preserve"> </w:t>
      </w:r>
      <w:r w:rsidRPr="00FB5D14">
        <w:t>topic to update the action plan and reflect on the experience.</w:t>
      </w:r>
    </w:p>
    <w:sectPr w:rsidR="00446AE0" w:rsidRPr="00446AE0" w:rsidSect="004A26E3">
      <w:footerReference w:type="default" r:id="rId15"/>
      <w:headerReference w:type="first" r:id="rId16"/>
      <w:footerReference w:type="first" r:id="rId17"/>
      <w:pgSz w:w="12240" w:h="15840" w:code="1"/>
      <w:pgMar w:top="990" w:right="990" w:bottom="1440" w:left="1440" w:header="3600" w:footer="481"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872D70" w14:textId="77777777" w:rsidR="00AC577E" w:rsidRDefault="00AC577E" w:rsidP="007747E3">
      <w:pPr>
        <w:spacing w:after="0" w:line="240" w:lineRule="auto"/>
      </w:pPr>
      <w:r>
        <w:separator/>
      </w:r>
    </w:p>
  </w:endnote>
  <w:endnote w:type="continuationSeparator" w:id="0">
    <w:p w14:paraId="5FCAE188" w14:textId="77777777" w:rsidR="00AC577E" w:rsidRDefault="00AC577E" w:rsidP="007747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MS Mincho">
    <w:altName w:val="ＭＳ 明朝"/>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AEA55D" w14:textId="77777777" w:rsidR="00EF1054" w:rsidRDefault="00EF1054" w:rsidP="00034969">
    <w:pPr>
      <w:pStyle w:val="Footer"/>
      <w:tabs>
        <w:tab w:val="clear" w:pos="4680"/>
        <w:tab w:val="clear" w:pos="9360"/>
        <w:tab w:val="right" w:pos="9540"/>
      </w:tabs>
      <w:spacing w:before="120"/>
      <w:ind w:right="270"/>
      <w:jc w:val="right"/>
      <w:rPr>
        <w:rFonts w:ascii="Arial" w:hAnsi="Arial" w:cs="Arial"/>
        <w:b/>
        <w:color w:val="808080" w:themeColor="background1" w:themeShade="80"/>
        <w:sz w:val="18"/>
        <w:szCs w:val="18"/>
      </w:rPr>
    </w:pPr>
    <w:r>
      <w:rPr>
        <w:rFonts w:ascii="Arial" w:hAnsi="Arial" w:cs="Arial"/>
        <w:b/>
        <w:noProof/>
        <w:color w:val="808080" w:themeColor="background1" w:themeShade="80"/>
        <w:sz w:val="18"/>
        <w:szCs w:val="18"/>
      </w:rPr>
      <w:drawing>
        <wp:anchor distT="0" distB="0" distL="114300" distR="114300" simplePos="0" relativeHeight="251668480" behindDoc="0" locked="0" layoutInCell="1" allowOverlap="1" wp14:anchorId="65F5F514" wp14:editId="27C7F648">
          <wp:simplePos x="0" y="0"/>
          <wp:positionH relativeFrom="column">
            <wp:posOffset>-919101</wp:posOffset>
          </wp:positionH>
          <wp:positionV relativeFrom="paragraph">
            <wp:posOffset>76686</wp:posOffset>
          </wp:positionV>
          <wp:extent cx="7818665" cy="201881"/>
          <wp:effectExtent l="19050" t="0" r="0" b="0"/>
          <wp:wrapNone/>
          <wp:docPr id="1" name="Picture 13"/>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7818665" cy="201881"/>
                  </a:xfrm>
                  <a:prstGeom prst="rect">
                    <a:avLst/>
                  </a:prstGeom>
                  <a:extLst>
                    <a:ext uri="{FAA26D3D-D897-4be2-8F04-BA451C77F1D7}">
                      <ma14:placeholderFlag xmlns:ma14="http://schemas.microsoft.com/office/mac/drawingml/2011/main"/>
                    </a:ext>
                  </a:extLst>
                </pic:spPr>
              </pic:pic>
            </a:graphicData>
          </a:graphic>
        </wp:anchor>
      </w:drawing>
    </w:r>
  </w:p>
  <w:p w14:paraId="340AB096" w14:textId="77777777" w:rsidR="00EF1054" w:rsidRDefault="00EF1054" w:rsidP="00987299">
    <w:pPr>
      <w:pStyle w:val="Footer"/>
      <w:tabs>
        <w:tab w:val="clear" w:pos="4680"/>
        <w:tab w:val="clear" w:pos="9360"/>
        <w:tab w:val="right" w:pos="9540"/>
      </w:tabs>
      <w:spacing w:before="160"/>
      <w:ind w:right="274"/>
      <w:jc w:val="right"/>
      <w:rPr>
        <w:rFonts w:ascii="Arial" w:eastAsia="MS Mincho" w:hAnsi="Arial" w:cs="Arial"/>
        <w:i/>
        <w:color w:val="7F7F7F"/>
        <w:sz w:val="15"/>
        <w:szCs w:val="15"/>
      </w:rPr>
    </w:pPr>
    <w:r>
      <w:rPr>
        <w:rFonts w:ascii="Arial" w:hAnsi="Arial" w:cs="Arial"/>
        <w:b/>
        <w:color w:val="808080" w:themeColor="background1" w:themeShade="80"/>
        <w:sz w:val="18"/>
        <w:szCs w:val="18"/>
      </w:rPr>
      <w:t xml:space="preserve">Page </w:t>
    </w:r>
    <w:r>
      <w:rPr>
        <w:rFonts w:ascii="Arial" w:hAnsi="Arial" w:cs="Arial"/>
        <w:b/>
        <w:color w:val="808080" w:themeColor="background1" w:themeShade="80"/>
        <w:sz w:val="18"/>
        <w:szCs w:val="18"/>
      </w:rPr>
      <w:fldChar w:fldCharType="begin"/>
    </w:r>
    <w:r>
      <w:rPr>
        <w:rFonts w:ascii="Arial" w:hAnsi="Arial" w:cs="Arial"/>
        <w:b/>
        <w:color w:val="808080" w:themeColor="background1" w:themeShade="80"/>
        <w:sz w:val="18"/>
        <w:szCs w:val="18"/>
      </w:rPr>
      <w:instrText xml:space="preserve"> PAGE </w:instrText>
    </w:r>
    <w:r>
      <w:rPr>
        <w:rFonts w:ascii="Arial" w:hAnsi="Arial" w:cs="Arial"/>
        <w:b/>
        <w:color w:val="808080" w:themeColor="background1" w:themeShade="80"/>
        <w:sz w:val="18"/>
        <w:szCs w:val="18"/>
      </w:rPr>
      <w:fldChar w:fldCharType="separate"/>
    </w:r>
    <w:r w:rsidR="009252B4">
      <w:rPr>
        <w:rFonts w:ascii="Arial" w:hAnsi="Arial" w:cs="Arial"/>
        <w:b/>
        <w:noProof/>
        <w:color w:val="808080" w:themeColor="background1" w:themeShade="80"/>
        <w:sz w:val="18"/>
        <w:szCs w:val="18"/>
      </w:rPr>
      <w:t>2</w:t>
    </w:r>
    <w:r>
      <w:rPr>
        <w:rFonts w:ascii="Arial" w:hAnsi="Arial" w:cs="Arial"/>
        <w:b/>
        <w:color w:val="808080" w:themeColor="background1" w:themeShade="80"/>
        <w:sz w:val="18"/>
        <w:szCs w:val="18"/>
      </w:rPr>
      <w:fldChar w:fldCharType="end"/>
    </w:r>
    <w:r>
      <w:rPr>
        <w:rFonts w:ascii="Arial" w:hAnsi="Arial" w:cs="Arial"/>
        <w:b/>
        <w:color w:val="808080" w:themeColor="background1" w:themeShade="80"/>
        <w:sz w:val="18"/>
        <w:szCs w:val="18"/>
      </w:rPr>
      <w:t xml:space="preserve"> of </w:t>
    </w:r>
    <w:r>
      <w:rPr>
        <w:rFonts w:ascii="Arial" w:hAnsi="Arial" w:cs="Arial"/>
        <w:b/>
        <w:color w:val="808080" w:themeColor="background1" w:themeShade="80"/>
        <w:sz w:val="18"/>
        <w:szCs w:val="18"/>
      </w:rPr>
      <w:fldChar w:fldCharType="begin"/>
    </w:r>
    <w:r>
      <w:rPr>
        <w:rFonts w:ascii="Arial" w:hAnsi="Arial" w:cs="Arial"/>
        <w:b/>
        <w:color w:val="808080" w:themeColor="background1" w:themeShade="80"/>
        <w:sz w:val="18"/>
        <w:szCs w:val="18"/>
      </w:rPr>
      <w:instrText xml:space="preserve"> NUMPAGES </w:instrText>
    </w:r>
    <w:r>
      <w:rPr>
        <w:rFonts w:ascii="Arial" w:hAnsi="Arial" w:cs="Arial"/>
        <w:b/>
        <w:color w:val="808080" w:themeColor="background1" w:themeShade="80"/>
        <w:sz w:val="18"/>
        <w:szCs w:val="18"/>
      </w:rPr>
      <w:fldChar w:fldCharType="separate"/>
    </w:r>
    <w:r w:rsidR="009252B4">
      <w:rPr>
        <w:rFonts w:ascii="Arial" w:hAnsi="Arial" w:cs="Arial"/>
        <w:b/>
        <w:noProof/>
        <w:color w:val="808080" w:themeColor="background1" w:themeShade="80"/>
        <w:sz w:val="18"/>
        <w:szCs w:val="18"/>
      </w:rPr>
      <w:t>4</w:t>
    </w:r>
    <w:r>
      <w:rPr>
        <w:rFonts w:ascii="Arial" w:hAnsi="Arial" w:cs="Arial"/>
        <w:b/>
        <w:color w:val="808080" w:themeColor="background1" w:themeShade="80"/>
        <w:sz w:val="18"/>
        <w:szCs w:val="18"/>
      </w:rPr>
      <w:fldChar w:fldCharType="end"/>
    </w:r>
  </w:p>
  <w:p w14:paraId="19252F21" w14:textId="77777777" w:rsidR="00EF1054" w:rsidRDefault="00EF1054" w:rsidP="00034969">
    <w:pPr>
      <w:pStyle w:val="Footer"/>
      <w:tabs>
        <w:tab w:val="clear" w:pos="9360"/>
        <w:tab w:val="left" w:pos="7560"/>
        <w:tab w:val="right" w:pos="9540"/>
      </w:tabs>
      <w:rPr>
        <w:rFonts w:ascii="Arial" w:eastAsia="MS Mincho" w:hAnsi="Arial" w:cs="Arial"/>
        <w:i/>
        <w:color w:val="7F7F7F"/>
        <w:sz w:val="15"/>
        <w:szCs w:val="15"/>
      </w:rPr>
    </w:pPr>
  </w:p>
  <w:p w14:paraId="428DC726" w14:textId="6B9F5DA9" w:rsidR="00EF1054" w:rsidRPr="00034969" w:rsidRDefault="00EF1054">
    <w:pPr>
      <w:pStyle w:val="Footer"/>
      <w:rPr>
        <w:b/>
      </w:rPr>
    </w:pPr>
    <w:r>
      <w:rPr>
        <w:rFonts w:ascii="Arial" w:eastAsia="MS Mincho" w:hAnsi="Arial" w:cs="Arial"/>
        <w:i/>
        <w:color w:val="7F7F7F"/>
        <w:sz w:val="15"/>
        <w:szCs w:val="15"/>
      </w:rPr>
      <w:t>© 2018</w:t>
    </w:r>
    <w:r w:rsidRPr="006D5FA5">
      <w:rPr>
        <w:rFonts w:ascii="Arial" w:eastAsia="MS Mincho" w:hAnsi="Arial" w:cs="Arial"/>
        <w:i/>
        <w:color w:val="7F7F7F"/>
        <w:sz w:val="15"/>
        <w:szCs w:val="15"/>
      </w:rPr>
      <w:t xml:space="preserve"> Harvard Business School Publishing. All rights reserved. Harvard Business School Publishing is an affiliate of Harvard Business School.</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C4AD2D" w14:textId="77777777" w:rsidR="00EF1054" w:rsidRDefault="00EF1054" w:rsidP="001268C7">
    <w:pPr>
      <w:pStyle w:val="Footer"/>
      <w:tabs>
        <w:tab w:val="left" w:pos="9540"/>
      </w:tabs>
      <w:rPr>
        <w:rFonts w:ascii="Arial" w:eastAsia="MS Mincho" w:hAnsi="Arial" w:cs="Arial"/>
        <w:i/>
        <w:color w:val="7F7F7F"/>
        <w:sz w:val="15"/>
        <w:szCs w:val="15"/>
      </w:rPr>
    </w:pPr>
  </w:p>
  <w:p w14:paraId="143458EA" w14:textId="77777777" w:rsidR="00EF1054" w:rsidRDefault="00EF1054" w:rsidP="006D5FA5">
    <w:pPr>
      <w:pStyle w:val="Footer"/>
      <w:rPr>
        <w:rFonts w:ascii="Arial" w:eastAsia="MS Mincho" w:hAnsi="Arial" w:cs="Arial"/>
        <w:i/>
        <w:color w:val="7F7F7F"/>
        <w:sz w:val="15"/>
        <w:szCs w:val="15"/>
      </w:rPr>
    </w:pPr>
    <w:r w:rsidRPr="006D5FA5">
      <w:rPr>
        <w:b/>
        <w:noProof/>
      </w:rPr>
      <w:drawing>
        <wp:anchor distT="0" distB="0" distL="114300" distR="114300" simplePos="0" relativeHeight="251666432" behindDoc="0" locked="0" layoutInCell="1" allowOverlap="1" wp14:anchorId="1FD0625F" wp14:editId="185A8E7C">
          <wp:simplePos x="0" y="0"/>
          <wp:positionH relativeFrom="column">
            <wp:posOffset>-949960</wp:posOffset>
          </wp:positionH>
          <wp:positionV relativeFrom="paragraph">
            <wp:posOffset>75565</wp:posOffset>
          </wp:positionV>
          <wp:extent cx="7818120" cy="200660"/>
          <wp:effectExtent l="0" t="0" r="0" b="0"/>
          <wp:wrapNone/>
          <wp:docPr id="13" name="Picture 13"/>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7818120" cy="200660"/>
                  </a:xfrm>
                  <a:prstGeom prst="rect">
                    <a:avLst/>
                  </a:prstGeom>
                  <a:extLst>
                    <a:ext uri="{FAA26D3D-D897-4be2-8F04-BA451C77F1D7}">
                      <ma14:placeholderFlag xmlns:ma14="http://schemas.microsoft.com/office/mac/drawingml/2011/main"/>
                    </a:ext>
                  </a:extLst>
                </pic:spPr>
              </pic:pic>
            </a:graphicData>
          </a:graphic>
        </wp:anchor>
      </w:drawing>
    </w:r>
  </w:p>
  <w:p w14:paraId="3743BA03" w14:textId="77777777" w:rsidR="00EF1054" w:rsidRDefault="00EF1054" w:rsidP="006D5FA5">
    <w:pPr>
      <w:pStyle w:val="Footer"/>
      <w:rPr>
        <w:rFonts w:ascii="Arial" w:eastAsia="MS Mincho" w:hAnsi="Arial" w:cs="Arial"/>
        <w:i/>
        <w:color w:val="7F7F7F"/>
        <w:sz w:val="15"/>
        <w:szCs w:val="15"/>
      </w:rPr>
    </w:pPr>
  </w:p>
  <w:p w14:paraId="3C43E27D" w14:textId="77777777" w:rsidR="00EF1054" w:rsidRDefault="00EF1054" w:rsidP="00EE5498">
    <w:pPr>
      <w:pStyle w:val="Footer"/>
      <w:tabs>
        <w:tab w:val="clear" w:pos="4680"/>
        <w:tab w:val="clear" w:pos="9360"/>
        <w:tab w:val="right" w:pos="9540"/>
      </w:tabs>
      <w:spacing w:before="120"/>
      <w:rPr>
        <w:rFonts w:ascii="Arial" w:eastAsia="MS Mincho" w:hAnsi="Arial" w:cs="Arial"/>
        <w:i/>
        <w:color w:val="7F7F7F"/>
        <w:sz w:val="15"/>
        <w:szCs w:val="15"/>
      </w:rPr>
    </w:pPr>
    <w:r>
      <w:rPr>
        <w:rFonts w:ascii="Arial" w:hAnsi="Arial" w:cs="Arial"/>
        <w:b/>
        <w:color w:val="808080" w:themeColor="background1" w:themeShade="80"/>
        <w:sz w:val="18"/>
        <w:szCs w:val="18"/>
      </w:rPr>
      <w:tab/>
      <w:t xml:space="preserve">Page </w:t>
    </w:r>
    <w:r>
      <w:rPr>
        <w:rFonts w:ascii="Arial" w:hAnsi="Arial" w:cs="Arial"/>
        <w:b/>
        <w:color w:val="808080" w:themeColor="background1" w:themeShade="80"/>
        <w:sz w:val="18"/>
        <w:szCs w:val="18"/>
      </w:rPr>
      <w:fldChar w:fldCharType="begin"/>
    </w:r>
    <w:r>
      <w:rPr>
        <w:rFonts w:ascii="Arial" w:hAnsi="Arial" w:cs="Arial"/>
        <w:b/>
        <w:color w:val="808080" w:themeColor="background1" w:themeShade="80"/>
        <w:sz w:val="18"/>
        <w:szCs w:val="18"/>
      </w:rPr>
      <w:instrText xml:space="preserve"> PAGE </w:instrText>
    </w:r>
    <w:r>
      <w:rPr>
        <w:rFonts w:ascii="Arial" w:hAnsi="Arial" w:cs="Arial"/>
        <w:b/>
        <w:color w:val="808080" w:themeColor="background1" w:themeShade="80"/>
        <w:sz w:val="18"/>
        <w:szCs w:val="18"/>
      </w:rPr>
      <w:fldChar w:fldCharType="separate"/>
    </w:r>
    <w:r w:rsidR="009252B4">
      <w:rPr>
        <w:rFonts w:ascii="Arial" w:hAnsi="Arial" w:cs="Arial"/>
        <w:b/>
        <w:noProof/>
        <w:color w:val="808080" w:themeColor="background1" w:themeShade="80"/>
        <w:sz w:val="18"/>
        <w:szCs w:val="18"/>
      </w:rPr>
      <w:t>1</w:t>
    </w:r>
    <w:r>
      <w:rPr>
        <w:rFonts w:ascii="Arial" w:hAnsi="Arial" w:cs="Arial"/>
        <w:b/>
        <w:color w:val="808080" w:themeColor="background1" w:themeShade="80"/>
        <w:sz w:val="18"/>
        <w:szCs w:val="18"/>
      </w:rPr>
      <w:fldChar w:fldCharType="end"/>
    </w:r>
    <w:r>
      <w:rPr>
        <w:rFonts w:ascii="Arial" w:hAnsi="Arial" w:cs="Arial"/>
        <w:b/>
        <w:color w:val="808080" w:themeColor="background1" w:themeShade="80"/>
        <w:sz w:val="18"/>
        <w:szCs w:val="18"/>
      </w:rPr>
      <w:t xml:space="preserve"> of </w:t>
    </w:r>
    <w:r>
      <w:rPr>
        <w:rFonts w:ascii="Arial" w:hAnsi="Arial" w:cs="Arial"/>
        <w:b/>
        <w:color w:val="808080" w:themeColor="background1" w:themeShade="80"/>
        <w:sz w:val="18"/>
        <w:szCs w:val="18"/>
      </w:rPr>
      <w:fldChar w:fldCharType="begin"/>
    </w:r>
    <w:r>
      <w:rPr>
        <w:rFonts w:ascii="Arial" w:hAnsi="Arial" w:cs="Arial"/>
        <w:b/>
        <w:color w:val="808080" w:themeColor="background1" w:themeShade="80"/>
        <w:sz w:val="18"/>
        <w:szCs w:val="18"/>
      </w:rPr>
      <w:instrText xml:space="preserve"> NUMPAGES </w:instrText>
    </w:r>
    <w:r>
      <w:rPr>
        <w:rFonts w:ascii="Arial" w:hAnsi="Arial" w:cs="Arial"/>
        <w:b/>
        <w:color w:val="808080" w:themeColor="background1" w:themeShade="80"/>
        <w:sz w:val="18"/>
        <w:szCs w:val="18"/>
      </w:rPr>
      <w:fldChar w:fldCharType="separate"/>
    </w:r>
    <w:r w:rsidR="009252B4">
      <w:rPr>
        <w:rFonts w:ascii="Arial" w:hAnsi="Arial" w:cs="Arial"/>
        <w:b/>
        <w:noProof/>
        <w:color w:val="808080" w:themeColor="background1" w:themeShade="80"/>
        <w:sz w:val="18"/>
        <w:szCs w:val="18"/>
      </w:rPr>
      <w:t>2</w:t>
    </w:r>
    <w:r>
      <w:rPr>
        <w:rFonts w:ascii="Arial" w:hAnsi="Arial" w:cs="Arial"/>
        <w:b/>
        <w:color w:val="808080" w:themeColor="background1" w:themeShade="80"/>
        <w:sz w:val="18"/>
        <w:szCs w:val="18"/>
      </w:rPr>
      <w:fldChar w:fldCharType="end"/>
    </w:r>
  </w:p>
  <w:p w14:paraId="1354AC08" w14:textId="77777777" w:rsidR="00EF1054" w:rsidRDefault="00EF1054" w:rsidP="001268C7">
    <w:pPr>
      <w:pStyle w:val="Footer"/>
      <w:tabs>
        <w:tab w:val="clear" w:pos="9360"/>
        <w:tab w:val="left" w:pos="7560"/>
        <w:tab w:val="right" w:pos="9540"/>
      </w:tabs>
      <w:rPr>
        <w:rFonts w:ascii="Arial" w:eastAsia="MS Mincho" w:hAnsi="Arial" w:cs="Arial"/>
        <w:i/>
        <w:color w:val="7F7F7F"/>
        <w:sz w:val="15"/>
        <w:szCs w:val="15"/>
      </w:rPr>
    </w:pPr>
  </w:p>
  <w:p w14:paraId="3258617C" w14:textId="5BD8FE8D" w:rsidR="00EF1054" w:rsidRPr="006D5FA5" w:rsidRDefault="00EF1054" w:rsidP="006D5FA5">
    <w:pPr>
      <w:pStyle w:val="Footer"/>
      <w:rPr>
        <w:b/>
      </w:rPr>
    </w:pPr>
    <w:r>
      <w:rPr>
        <w:rFonts w:ascii="Arial" w:eastAsia="MS Mincho" w:hAnsi="Arial" w:cs="Arial"/>
        <w:i/>
        <w:color w:val="7F7F7F"/>
        <w:sz w:val="15"/>
        <w:szCs w:val="15"/>
      </w:rPr>
      <w:t>© 2018</w:t>
    </w:r>
    <w:r w:rsidRPr="006D5FA5">
      <w:rPr>
        <w:rFonts w:ascii="Arial" w:eastAsia="MS Mincho" w:hAnsi="Arial" w:cs="Arial"/>
        <w:i/>
        <w:color w:val="7F7F7F"/>
        <w:sz w:val="15"/>
        <w:szCs w:val="15"/>
      </w:rPr>
      <w:t xml:space="preserve"> Harvard Business School Publishing. All rights reserved. Harvard Business School Publishing is an affiliate of Harvard Business School.</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B45760" w14:textId="77777777" w:rsidR="00AC577E" w:rsidRDefault="00AC577E" w:rsidP="007747E3">
      <w:pPr>
        <w:spacing w:after="0" w:line="240" w:lineRule="auto"/>
      </w:pPr>
      <w:r>
        <w:separator/>
      </w:r>
    </w:p>
  </w:footnote>
  <w:footnote w:type="continuationSeparator" w:id="0">
    <w:p w14:paraId="0FD96CDF" w14:textId="77777777" w:rsidR="00AC577E" w:rsidRDefault="00AC577E" w:rsidP="007747E3">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C4FE1" w14:textId="463658F8" w:rsidR="00EF1054" w:rsidRDefault="00EF1054" w:rsidP="00B843AB">
    <w:pPr>
      <w:pStyle w:val="Header"/>
      <w:jc w:val="center"/>
    </w:pPr>
    <w:r>
      <w:rPr>
        <w:noProof/>
      </w:rPr>
      <w:drawing>
        <wp:anchor distT="0" distB="0" distL="114300" distR="114300" simplePos="0" relativeHeight="251671552" behindDoc="1" locked="0" layoutInCell="1" allowOverlap="1" wp14:anchorId="04B771E3" wp14:editId="60721901">
          <wp:simplePos x="0" y="0"/>
          <wp:positionH relativeFrom="column">
            <wp:posOffset>-914400</wp:posOffset>
          </wp:positionH>
          <wp:positionV relativeFrom="paragraph">
            <wp:posOffset>-2628265</wp:posOffset>
          </wp:positionV>
          <wp:extent cx="7787005" cy="2311400"/>
          <wp:effectExtent l="0" t="0" r="10795" b="0"/>
          <wp:wrapNone/>
          <wp:docPr id="9" name="Picture 9" descr="?:Users:emily.audley:Box Sync:Personal Files:HMM:HMM12images:Leading People:topic_landing_page_image_1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sers:emily.audley:Box Sync:Personal Files:HMM:HMM12images:Leading People:topic_landing_page_image_1400.jpg"/>
                  <pic:cNvPicPr>
                    <a:picLocks noChangeAspect="1" noChangeArrowheads="1"/>
                  </pic:cNvPicPr>
                </pic:nvPicPr>
                <pic:blipFill rotWithShape="1">
                  <a:blip r:embed="rId1">
                    <a:extLst>
                      <a:ext uri="{28A0092B-C50C-407E-A947-70E740481C1C}">
                        <a14:useLocalDpi xmlns:a14="http://schemas.microsoft.com/office/drawing/2010/main" val="0"/>
                      </a:ext>
                    </a:extLst>
                  </a:blip>
                  <a:srcRect b="18745"/>
                  <a:stretch/>
                </pic:blipFill>
                <pic:spPr bwMode="auto">
                  <a:xfrm flipH="1">
                    <a:off x="0" y="0"/>
                    <a:ext cx="7787005" cy="23114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F5595"/>
    <w:multiLevelType w:val="hybridMultilevel"/>
    <w:tmpl w:val="D45C7A9A"/>
    <w:lvl w:ilvl="0" w:tplc="5EAC435E">
      <w:start w:val="1"/>
      <w:numFmt w:val="bullet"/>
      <w:lvlText w:val=""/>
      <w:lvlJc w:val="left"/>
      <w:pPr>
        <w:ind w:left="360" w:hanging="360"/>
      </w:pPr>
      <w:rPr>
        <w:rFonts w:ascii="Symbol" w:hAnsi="Symbol" w:hint="default"/>
        <w:color w:val="800000"/>
      </w:rPr>
    </w:lvl>
    <w:lvl w:ilvl="1" w:tplc="6CB6E622">
      <w:start w:val="1"/>
      <w:numFmt w:val="bullet"/>
      <w:lvlText w:val="o"/>
      <w:lvlJc w:val="left"/>
      <w:pPr>
        <w:ind w:left="630" w:hanging="360"/>
      </w:pPr>
      <w:rPr>
        <w:rFonts w:ascii="Courier New" w:hAnsi="Courier New" w:hint="default"/>
      </w:rPr>
    </w:lvl>
    <w:lvl w:ilvl="2" w:tplc="04090005">
      <w:start w:val="1"/>
      <w:numFmt w:val="bullet"/>
      <w:lvlText w:val=""/>
      <w:lvlJc w:val="left"/>
      <w:pPr>
        <w:ind w:left="1350" w:hanging="360"/>
      </w:pPr>
      <w:rPr>
        <w:rFonts w:ascii="Wingdings" w:hAnsi="Wingdings" w:hint="default"/>
      </w:rPr>
    </w:lvl>
    <w:lvl w:ilvl="3" w:tplc="04090003">
      <w:start w:val="1"/>
      <w:numFmt w:val="bullet"/>
      <w:lvlText w:val="o"/>
      <w:lvlJc w:val="left"/>
      <w:pPr>
        <w:ind w:left="1440" w:hanging="360"/>
      </w:pPr>
      <w:rPr>
        <w:rFonts w:ascii="Courier New" w:hAnsi="Courier New" w:hint="default"/>
      </w:rPr>
    </w:lvl>
    <w:lvl w:ilvl="4" w:tplc="04090003" w:tentative="1">
      <w:start w:val="1"/>
      <w:numFmt w:val="bullet"/>
      <w:lvlText w:val="o"/>
      <w:lvlJc w:val="left"/>
      <w:pPr>
        <w:ind w:left="2790" w:hanging="360"/>
      </w:pPr>
      <w:rPr>
        <w:rFonts w:ascii="Courier New" w:hAnsi="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1">
    <w:nsid w:val="073A7DF0"/>
    <w:multiLevelType w:val="hybridMultilevel"/>
    <w:tmpl w:val="10CE13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793387B"/>
    <w:multiLevelType w:val="hybridMultilevel"/>
    <w:tmpl w:val="94ACF81E"/>
    <w:lvl w:ilvl="0" w:tplc="04090003">
      <w:start w:val="1"/>
      <w:numFmt w:val="bullet"/>
      <w:lvlText w:val="o"/>
      <w:lvlJc w:val="left"/>
      <w:pPr>
        <w:ind w:left="1080" w:hanging="360"/>
      </w:pPr>
      <w:rPr>
        <w:rFonts w:ascii="Courier New" w:hAnsi="Courier New" w:hint="default"/>
      </w:rPr>
    </w:lvl>
    <w:lvl w:ilvl="1" w:tplc="56C67764">
      <w:start w:val="1"/>
      <w:numFmt w:val="decimal"/>
      <w:lvlText w:val="%2)"/>
      <w:lvlJc w:val="left"/>
      <w:pPr>
        <w:ind w:left="1800" w:hanging="360"/>
      </w:pPr>
      <w:rPr>
        <w:rFonts w:cs="Times New Roman" w:hint="default"/>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nsid w:val="096F285E"/>
    <w:multiLevelType w:val="hybridMultilevel"/>
    <w:tmpl w:val="C46AC8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7F410B"/>
    <w:multiLevelType w:val="hybridMultilevel"/>
    <w:tmpl w:val="7F2C3B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C2060F8"/>
    <w:multiLevelType w:val="hybridMultilevel"/>
    <w:tmpl w:val="95100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B86D99"/>
    <w:multiLevelType w:val="hybridMultilevel"/>
    <w:tmpl w:val="C88A0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4B2FA0"/>
    <w:multiLevelType w:val="hybridMultilevel"/>
    <w:tmpl w:val="AD807A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45E06D8"/>
    <w:multiLevelType w:val="hybridMultilevel"/>
    <w:tmpl w:val="4B2C5680"/>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360" w:hanging="360"/>
      </w:pPr>
      <w:rPr>
        <w:rFonts w:ascii="Symbol" w:hAnsi="Symbol" w:hint="default"/>
      </w:rPr>
    </w:lvl>
    <w:lvl w:ilvl="2" w:tplc="04090003">
      <w:start w:val="1"/>
      <w:numFmt w:val="bullet"/>
      <w:lvlText w:val="o"/>
      <w:lvlJc w:val="left"/>
      <w:pPr>
        <w:ind w:left="1080" w:hanging="360"/>
      </w:pPr>
      <w:rPr>
        <w:rFonts w:ascii="Courier New" w:hAnsi="Courier New" w:cs="Courier New" w:hint="default"/>
      </w:rPr>
    </w:lvl>
    <w:lvl w:ilvl="3" w:tplc="0409000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9">
    <w:nsid w:val="14A06BAA"/>
    <w:multiLevelType w:val="hybridMultilevel"/>
    <w:tmpl w:val="33AEF7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5464D09"/>
    <w:multiLevelType w:val="hybridMultilevel"/>
    <w:tmpl w:val="3CEA4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64745EB"/>
    <w:multiLevelType w:val="hybridMultilevel"/>
    <w:tmpl w:val="7F3CB974"/>
    <w:lvl w:ilvl="0" w:tplc="26EC7B22">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8FA5D63"/>
    <w:multiLevelType w:val="hybridMultilevel"/>
    <w:tmpl w:val="F1E6AA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1DFB697C"/>
    <w:multiLevelType w:val="hybridMultilevel"/>
    <w:tmpl w:val="FC5016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20620FF6"/>
    <w:multiLevelType w:val="hybridMultilevel"/>
    <w:tmpl w:val="17A68748"/>
    <w:lvl w:ilvl="0" w:tplc="EDC8BF58">
      <w:numFmt w:val="bullet"/>
      <w:lvlText w:val="-"/>
      <w:lvlJc w:val="left"/>
      <w:pPr>
        <w:ind w:left="821" w:hanging="360"/>
      </w:pPr>
      <w:rPr>
        <w:rFonts w:ascii="Arial" w:eastAsia="Times New Roman" w:hAnsi="Arial" w:cs="Arial" w:hint="default"/>
      </w:rPr>
    </w:lvl>
    <w:lvl w:ilvl="1" w:tplc="04090003" w:tentative="1">
      <w:start w:val="1"/>
      <w:numFmt w:val="bullet"/>
      <w:lvlText w:val="o"/>
      <w:lvlJc w:val="left"/>
      <w:pPr>
        <w:ind w:left="1541" w:hanging="360"/>
      </w:pPr>
      <w:rPr>
        <w:rFonts w:ascii="Courier New" w:hAnsi="Courier New" w:cs="Courier New" w:hint="default"/>
      </w:rPr>
    </w:lvl>
    <w:lvl w:ilvl="2" w:tplc="04090005" w:tentative="1">
      <w:start w:val="1"/>
      <w:numFmt w:val="bullet"/>
      <w:lvlText w:val=""/>
      <w:lvlJc w:val="left"/>
      <w:pPr>
        <w:ind w:left="2261" w:hanging="360"/>
      </w:pPr>
      <w:rPr>
        <w:rFonts w:ascii="Wingdings" w:hAnsi="Wingdings" w:hint="default"/>
      </w:rPr>
    </w:lvl>
    <w:lvl w:ilvl="3" w:tplc="04090001" w:tentative="1">
      <w:start w:val="1"/>
      <w:numFmt w:val="bullet"/>
      <w:lvlText w:val=""/>
      <w:lvlJc w:val="left"/>
      <w:pPr>
        <w:ind w:left="2981" w:hanging="360"/>
      </w:pPr>
      <w:rPr>
        <w:rFonts w:ascii="Symbol" w:hAnsi="Symbol" w:hint="default"/>
      </w:rPr>
    </w:lvl>
    <w:lvl w:ilvl="4" w:tplc="04090003" w:tentative="1">
      <w:start w:val="1"/>
      <w:numFmt w:val="bullet"/>
      <w:lvlText w:val="o"/>
      <w:lvlJc w:val="left"/>
      <w:pPr>
        <w:ind w:left="3701" w:hanging="360"/>
      </w:pPr>
      <w:rPr>
        <w:rFonts w:ascii="Courier New" w:hAnsi="Courier New" w:cs="Courier New" w:hint="default"/>
      </w:rPr>
    </w:lvl>
    <w:lvl w:ilvl="5" w:tplc="04090005" w:tentative="1">
      <w:start w:val="1"/>
      <w:numFmt w:val="bullet"/>
      <w:lvlText w:val=""/>
      <w:lvlJc w:val="left"/>
      <w:pPr>
        <w:ind w:left="4421" w:hanging="360"/>
      </w:pPr>
      <w:rPr>
        <w:rFonts w:ascii="Wingdings" w:hAnsi="Wingdings" w:hint="default"/>
      </w:rPr>
    </w:lvl>
    <w:lvl w:ilvl="6" w:tplc="04090001" w:tentative="1">
      <w:start w:val="1"/>
      <w:numFmt w:val="bullet"/>
      <w:lvlText w:val=""/>
      <w:lvlJc w:val="left"/>
      <w:pPr>
        <w:ind w:left="5141" w:hanging="360"/>
      </w:pPr>
      <w:rPr>
        <w:rFonts w:ascii="Symbol" w:hAnsi="Symbol" w:hint="default"/>
      </w:rPr>
    </w:lvl>
    <w:lvl w:ilvl="7" w:tplc="04090003" w:tentative="1">
      <w:start w:val="1"/>
      <w:numFmt w:val="bullet"/>
      <w:lvlText w:val="o"/>
      <w:lvlJc w:val="left"/>
      <w:pPr>
        <w:ind w:left="5861" w:hanging="360"/>
      </w:pPr>
      <w:rPr>
        <w:rFonts w:ascii="Courier New" w:hAnsi="Courier New" w:cs="Courier New" w:hint="default"/>
      </w:rPr>
    </w:lvl>
    <w:lvl w:ilvl="8" w:tplc="04090005" w:tentative="1">
      <w:start w:val="1"/>
      <w:numFmt w:val="bullet"/>
      <w:lvlText w:val=""/>
      <w:lvlJc w:val="left"/>
      <w:pPr>
        <w:ind w:left="6581" w:hanging="360"/>
      </w:pPr>
      <w:rPr>
        <w:rFonts w:ascii="Wingdings" w:hAnsi="Wingdings" w:hint="default"/>
      </w:rPr>
    </w:lvl>
  </w:abstractNum>
  <w:abstractNum w:abstractNumId="15">
    <w:nsid w:val="207F640C"/>
    <w:multiLevelType w:val="hybridMultilevel"/>
    <w:tmpl w:val="D71E3968"/>
    <w:lvl w:ilvl="0" w:tplc="5EAC435E">
      <w:start w:val="1"/>
      <w:numFmt w:val="bullet"/>
      <w:lvlText w:val=""/>
      <w:lvlJc w:val="left"/>
      <w:pPr>
        <w:ind w:left="360" w:hanging="360"/>
      </w:pPr>
      <w:rPr>
        <w:rFonts w:ascii="Symbol" w:hAnsi="Symbol" w:hint="default"/>
        <w:color w:val="800000"/>
      </w:rPr>
    </w:lvl>
    <w:lvl w:ilvl="1" w:tplc="6CB6E622">
      <w:start w:val="1"/>
      <w:numFmt w:val="bullet"/>
      <w:lvlText w:val="o"/>
      <w:lvlJc w:val="left"/>
      <w:pPr>
        <w:ind w:left="630" w:hanging="360"/>
      </w:pPr>
      <w:rPr>
        <w:rFonts w:ascii="Courier New" w:hAnsi="Courier New" w:hint="default"/>
      </w:rPr>
    </w:lvl>
    <w:lvl w:ilvl="2" w:tplc="04090005">
      <w:start w:val="1"/>
      <w:numFmt w:val="bullet"/>
      <w:lvlText w:val=""/>
      <w:lvlJc w:val="left"/>
      <w:pPr>
        <w:ind w:left="1350" w:hanging="360"/>
      </w:pPr>
      <w:rPr>
        <w:rFonts w:ascii="Wingdings" w:hAnsi="Wingdings" w:hint="default"/>
      </w:rPr>
    </w:lvl>
    <w:lvl w:ilvl="3" w:tplc="04090003">
      <w:start w:val="1"/>
      <w:numFmt w:val="bullet"/>
      <w:lvlText w:val="o"/>
      <w:lvlJc w:val="left"/>
      <w:pPr>
        <w:ind w:left="1440" w:hanging="360"/>
      </w:pPr>
      <w:rPr>
        <w:rFonts w:ascii="Courier New" w:hAnsi="Courier New" w:hint="default"/>
      </w:rPr>
    </w:lvl>
    <w:lvl w:ilvl="4" w:tplc="04090003" w:tentative="1">
      <w:start w:val="1"/>
      <w:numFmt w:val="bullet"/>
      <w:lvlText w:val="o"/>
      <w:lvlJc w:val="left"/>
      <w:pPr>
        <w:ind w:left="2790" w:hanging="360"/>
      </w:pPr>
      <w:rPr>
        <w:rFonts w:ascii="Courier New" w:hAnsi="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16">
    <w:nsid w:val="230E0A7A"/>
    <w:multiLevelType w:val="hybridMultilevel"/>
    <w:tmpl w:val="3424C9C8"/>
    <w:lvl w:ilvl="0" w:tplc="AD3E9AE2">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7FF1499"/>
    <w:multiLevelType w:val="hybridMultilevel"/>
    <w:tmpl w:val="C0668E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28707B90"/>
    <w:multiLevelType w:val="hybridMultilevel"/>
    <w:tmpl w:val="0AFA7C9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29D4774F"/>
    <w:multiLevelType w:val="hybridMultilevel"/>
    <w:tmpl w:val="A3882A3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2DD460E8"/>
    <w:multiLevelType w:val="hybridMultilevel"/>
    <w:tmpl w:val="0D5E09B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2EB061B0"/>
    <w:multiLevelType w:val="hybridMultilevel"/>
    <w:tmpl w:val="E976F516"/>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2520"/>
        </w:tabs>
        <w:ind w:left="2520" w:hanging="360"/>
      </w:pPr>
    </w:lvl>
    <w:lvl w:ilvl="2" w:tplc="04090005">
      <w:start w:val="1"/>
      <w:numFmt w:val="decimal"/>
      <w:lvlText w:val="%3."/>
      <w:lvlJc w:val="left"/>
      <w:pPr>
        <w:tabs>
          <w:tab w:val="num" w:pos="3240"/>
        </w:tabs>
        <w:ind w:left="3240" w:hanging="360"/>
      </w:pPr>
    </w:lvl>
    <w:lvl w:ilvl="3" w:tplc="04090001">
      <w:start w:val="1"/>
      <w:numFmt w:val="decimal"/>
      <w:lvlText w:val="%4."/>
      <w:lvlJc w:val="left"/>
      <w:pPr>
        <w:tabs>
          <w:tab w:val="num" w:pos="3960"/>
        </w:tabs>
        <w:ind w:left="3960" w:hanging="360"/>
      </w:pPr>
    </w:lvl>
    <w:lvl w:ilvl="4" w:tplc="04090003">
      <w:start w:val="1"/>
      <w:numFmt w:val="decimal"/>
      <w:lvlText w:val="%5."/>
      <w:lvlJc w:val="left"/>
      <w:pPr>
        <w:tabs>
          <w:tab w:val="num" w:pos="4680"/>
        </w:tabs>
        <w:ind w:left="4680" w:hanging="360"/>
      </w:pPr>
    </w:lvl>
    <w:lvl w:ilvl="5" w:tplc="04090005">
      <w:start w:val="1"/>
      <w:numFmt w:val="decimal"/>
      <w:lvlText w:val="%6."/>
      <w:lvlJc w:val="left"/>
      <w:pPr>
        <w:tabs>
          <w:tab w:val="num" w:pos="5400"/>
        </w:tabs>
        <w:ind w:left="5400" w:hanging="360"/>
      </w:pPr>
    </w:lvl>
    <w:lvl w:ilvl="6" w:tplc="04090001">
      <w:start w:val="1"/>
      <w:numFmt w:val="decimal"/>
      <w:lvlText w:val="%7."/>
      <w:lvlJc w:val="left"/>
      <w:pPr>
        <w:tabs>
          <w:tab w:val="num" w:pos="6120"/>
        </w:tabs>
        <w:ind w:left="6120" w:hanging="360"/>
      </w:pPr>
    </w:lvl>
    <w:lvl w:ilvl="7" w:tplc="04090003">
      <w:start w:val="1"/>
      <w:numFmt w:val="decimal"/>
      <w:lvlText w:val="%8."/>
      <w:lvlJc w:val="left"/>
      <w:pPr>
        <w:tabs>
          <w:tab w:val="num" w:pos="6840"/>
        </w:tabs>
        <w:ind w:left="6840" w:hanging="360"/>
      </w:pPr>
    </w:lvl>
    <w:lvl w:ilvl="8" w:tplc="04090005">
      <w:start w:val="1"/>
      <w:numFmt w:val="decimal"/>
      <w:lvlText w:val="%9."/>
      <w:lvlJc w:val="left"/>
      <w:pPr>
        <w:tabs>
          <w:tab w:val="num" w:pos="7560"/>
        </w:tabs>
        <w:ind w:left="7560" w:hanging="360"/>
      </w:pPr>
    </w:lvl>
  </w:abstractNum>
  <w:abstractNum w:abstractNumId="22">
    <w:nsid w:val="386E04E7"/>
    <w:multiLevelType w:val="hybridMultilevel"/>
    <w:tmpl w:val="05F49B5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AD6645D"/>
    <w:multiLevelType w:val="multilevel"/>
    <w:tmpl w:val="2700A3E0"/>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nsid w:val="3F41538B"/>
    <w:multiLevelType w:val="hybridMultilevel"/>
    <w:tmpl w:val="949C8CA0"/>
    <w:lvl w:ilvl="0" w:tplc="04090001">
      <w:start w:val="1"/>
      <w:numFmt w:val="bullet"/>
      <w:lvlText w:val=""/>
      <w:lvlJc w:val="left"/>
      <w:pPr>
        <w:ind w:left="965" w:hanging="360"/>
      </w:pPr>
      <w:rPr>
        <w:rFonts w:ascii="Symbol" w:hAnsi="Symbol" w:hint="default"/>
      </w:rPr>
    </w:lvl>
    <w:lvl w:ilvl="1" w:tplc="04090003" w:tentative="1">
      <w:start w:val="1"/>
      <w:numFmt w:val="bullet"/>
      <w:lvlText w:val="o"/>
      <w:lvlJc w:val="left"/>
      <w:pPr>
        <w:ind w:left="1685" w:hanging="360"/>
      </w:pPr>
      <w:rPr>
        <w:rFonts w:ascii="Courier New" w:hAnsi="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25">
    <w:nsid w:val="3F974DBB"/>
    <w:multiLevelType w:val="hybridMultilevel"/>
    <w:tmpl w:val="8D2068D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4191066B"/>
    <w:multiLevelType w:val="hybridMultilevel"/>
    <w:tmpl w:val="787A3B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42BD19BC"/>
    <w:multiLevelType w:val="hybridMultilevel"/>
    <w:tmpl w:val="F3887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2F86EAA"/>
    <w:multiLevelType w:val="hybridMultilevel"/>
    <w:tmpl w:val="68E46C8E"/>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2520"/>
        </w:tabs>
        <w:ind w:left="2520" w:hanging="360"/>
      </w:pPr>
    </w:lvl>
    <w:lvl w:ilvl="2" w:tplc="04090005">
      <w:start w:val="1"/>
      <w:numFmt w:val="decimal"/>
      <w:lvlText w:val="%3."/>
      <w:lvlJc w:val="left"/>
      <w:pPr>
        <w:tabs>
          <w:tab w:val="num" w:pos="3240"/>
        </w:tabs>
        <w:ind w:left="3240" w:hanging="360"/>
      </w:pPr>
    </w:lvl>
    <w:lvl w:ilvl="3" w:tplc="04090001">
      <w:start w:val="1"/>
      <w:numFmt w:val="decimal"/>
      <w:lvlText w:val="%4."/>
      <w:lvlJc w:val="left"/>
      <w:pPr>
        <w:tabs>
          <w:tab w:val="num" w:pos="3960"/>
        </w:tabs>
        <w:ind w:left="3960" w:hanging="360"/>
      </w:pPr>
    </w:lvl>
    <w:lvl w:ilvl="4" w:tplc="04090003">
      <w:start w:val="1"/>
      <w:numFmt w:val="decimal"/>
      <w:lvlText w:val="%5."/>
      <w:lvlJc w:val="left"/>
      <w:pPr>
        <w:tabs>
          <w:tab w:val="num" w:pos="4680"/>
        </w:tabs>
        <w:ind w:left="4680" w:hanging="360"/>
      </w:pPr>
    </w:lvl>
    <w:lvl w:ilvl="5" w:tplc="04090005">
      <w:start w:val="1"/>
      <w:numFmt w:val="decimal"/>
      <w:lvlText w:val="%6."/>
      <w:lvlJc w:val="left"/>
      <w:pPr>
        <w:tabs>
          <w:tab w:val="num" w:pos="5400"/>
        </w:tabs>
        <w:ind w:left="5400" w:hanging="360"/>
      </w:pPr>
    </w:lvl>
    <w:lvl w:ilvl="6" w:tplc="04090001">
      <w:start w:val="1"/>
      <w:numFmt w:val="decimal"/>
      <w:lvlText w:val="%7."/>
      <w:lvlJc w:val="left"/>
      <w:pPr>
        <w:tabs>
          <w:tab w:val="num" w:pos="6120"/>
        </w:tabs>
        <w:ind w:left="6120" w:hanging="360"/>
      </w:pPr>
    </w:lvl>
    <w:lvl w:ilvl="7" w:tplc="04090003">
      <w:start w:val="1"/>
      <w:numFmt w:val="decimal"/>
      <w:lvlText w:val="%8."/>
      <w:lvlJc w:val="left"/>
      <w:pPr>
        <w:tabs>
          <w:tab w:val="num" w:pos="6840"/>
        </w:tabs>
        <w:ind w:left="6840" w:hanging="360"/>
      </w:pPr>
    </w:lvl>
    <w:lvl w:ilvl="8" w:tplc="04090005">
      <w:start w:val="1"/>
      <w:numFmt w:val="decimal"/>
      <w:lvlText w:val="%9."/>
      <w:lvlJc w:val="left"/>
      <w:pPr>
        <w:tabs>
          <w:tab w:val="num" w:pos="7560"/>
        </w:tabs>
        <w:ind w:left="7560" w:hanging="360"/>
      </w:pPr>
    </w:lvl>
  </w:abstractNum>
  <w:abstractNum w:abstractNumId="29">
    <w:nsid w:val="4B0C5FF9"/>
    <w:multiLevelType w:val="multilevel"/>
    <w:tmpl w:val="53E01872"/>
    <w:lvl w:ilvl="0">
      <w:start w:val="1"/>
      <w:numFmt w:val="bullet"/>
      <w:lvlText w:val=""/>
      <w:lvlJc w:val="left"/>
      <w:pPr>
        <w:ind w:left="0" w:firstLine="360"/>
      </w:pPr>
      <w:rPr>
        <w:rFonts w:ascii="Symbol" w:hAnsi="Symbol" w:hint="default"/>
        <w:vertAlign w:val="baseline"/>
      </w:rPr>
    </w:lvl>
    <w:lvl w:ilvl="1">
      <w:start w:val="1"/>
      <w:numFmt w:val="bullet"/>
      <w:lvlText w:val="o"/>
      <w:lvlJc w:val="left"/>
      <w:pPr>
        <w:ind w:left="720" w:firstLine="1080"/>
      </w:pPr>
      <w:rPr>
        <w:rFonts w:ascii="Arial" w:eastAsia="Arial" w:hAnsi="Arial" w:cs="Arial"/>
        <w:vertAlign w:val="baseline"/>
      </w:rPr>
    </w:lvl>
    <w:lvl w:ilvl="2">
      <w:start w:val="1"/>
      <w:numFmt w:val="bullet"/>
      <w:lvlText w:val="▪"/>
      <w:lvlJc w:val="left"/>
      <w:pPr>
        <w:ind w:left="1440" w:firstLine="1800"/>
      </w:pPr>
      <w:rPr>
        <w:rFonts w:ascii="Arial" w:eastAsia="Arial" w:hAnsi="Arial" w:cs="Arial"/>
        <w:vertAlign w:val="baseline"/>
      </w:rPr>
    </w:lvl>
    <w:lvl w:ilvl="3">
      <w:start w:val="1"/>
      <w:numFmt w:val="bullet"/>
      <w:lvlText w:val="●"/>
      <w:lvlJc w:val="left"/>
      <w:pPr>
        <w:ind w:left="2160" w:firstLine="2520"/>
      </w:pPr>
      <w:rPr>
        <w:rFonts w:ascii="Arial" w:eastAsia="Arial" w:hAnsi="Arial" w:cs="Arial"/>
        <w:vertAlign w:val="baseline"/>
      </w:rPr>
    </w:lvl>
    <w:lvl w:ilvl="4">
      <w:start w:val="1"/>
      <w:numFmt w:val="bullet"/>
      <w:lvlText w:val="o"/>
      <w:lvlJc w:val="left"/>
      <w:pPr>
        <w:ind w:left="2880" w:firstLine="3240"/>
      </w:pPr>
      <w:rPr>
        <w:rFonts w:ascii="Arial" w:eastAsia="Arial" w:hAnsi="Arial" w:cs="Arial"/>
        <w:vertAlign w:val="baseline"/>
      </w:rPr>
    </w:lvl>
    <w:lvl w:ilvl="5">
      <w:start w:val="1"/>
      <w:numFmt w:val="bullet"/>
      <w:lvlText w:val="▪"/>
      <w:lvlJc w:val="left"/>
      <w:pPr>
        <w:ind w:left="3600" w:firstLine="3960"/>
      </w:pPr>
      <w:rPr>
        <w:rFonts w:ascii="Arial" w:eastAsia="Arial" w:hAnsi="Arial" w:cs="Arial"/>
        <w:vertAlign w:val="baseline"/>
      </w:rPr>
    </w:lvl>
    <w:lvl w:ilvl="6">
      <w:start w:val="1"/>
      <w:numFmt w:val="bullet"/>
      <w:lvlText w:val="●"/>
      <w:lvlJc w:val="left"/>
      <w:pPr>
        <w:ind w:left="4320" w:firstLine="4680"/>
      </w:pPr>
      <w:rPr>
        <w:rFonts w:ascii="Arial" w:eastAsia="Arial" w:hAnsi="Arial" w:cs="Arial"/>
        <w:vertAlign w:val="baseline"/>
      </w:rPr>
    </w:lvl>
    <w:lvl w:ilvl="7">
      <w:start w:val="1"/>
      <w:numFmt w:val="bullet"/>
      <w:lvlText w:val="o"/>
      <w:lvlJc w:val="left"/>
      <w:pPr>
        <w:ind w:left="5040" w:firstLine="5400"/>
      </w:pPr>
      <w:rPr>
        <w:rFonts w:ascii="Arial" w:eastAsia="Arial" w:hAnsi="Arial" w:cs="Arial"/>
        <w:vertAlign w:val="baseline"/>
      </w:rPr>
    </w:lvl>
    <w:lvl w:ilvl="8">
      <w:start w:val="1"/>
      <w:numFmt w:val="bullet"/>
      <w:lvlText w:val="▪"/>
      <w:lvlJc w:val="left"/>
      <w:pPr>
        <w:ind w:left="5760" w:firstLine="6120"/>
      </w:pPr>
      <w:rPr>
        <w:rFonts w:ascii="Arial" w:eastAsia="Arial" w:hAnsi="Arial" w:cs="Arial"/>
        <w:vertAlign w:val="baseline"/>
      </w:rPr>
    </w:lvl>
  </w:abstractNum>
  <w:abstractNum w:abstractNumId="30">
    <w:nsid w:val="4C3423A7"/>
    <w:multiLevelType w:val="hybridMultilevel"/>
    <w:tmpl w:val="EA82F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D2E307E"/>
    <w:multiLevelType w:val="hybridMultilevel"/>
    <w:tmpl w:val="ACB8B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E8D404C"/>
    <w:multiLevelType w:val="hybridMultilevel"/>
    <w:tmpl w:val="0BF2961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51B14269"/>
    <w:multiLevelType w:val="hybridMultilevel"/>
    <w:tmpl w:val="DD9E9B08"/>
    <w:lvl w:ilvl="0" w:tplc="5EAC435E">
      <w:start w:val="1"/>
      <w:numFmt w:val="bullet"/>
      <w:lvlText w:val=""/>
      <w:lvlJc w:val="left"/>
      <w:pPr>
        <w:ind w:left="360" w:hanging="360"/>
      </w:pPr>
      <w:rPr>
        <w:rFonts w:ascii="Symbol" w:hAnsi="Symbol" w:hint="default"/>
        <w:color w:val="800000"/>
      </w:rPr>
    </w:lvl>
    <w:lvl w:ilvl="1" w:tplc="6CB6E622">
      <w:start w:val="1"/>
      <w:numFmt w:val="bullet"/>
      <w:lvlText w:val="o"/>
      <w:lvlJc w:val="left"/>
      <w:pPr>
        <w:ind w:left="630" w:hanging="360"/>
      </w:pPr>
      <w:rPr>
        <w:rFonts w:ascii="Courier New" w:hAnsi="Courier New" w:hint="default"/>
      </w:rPr>
    </w:lvl>
    <w:lvl w:ilvl="2" w:tplc="04090005">
      <w:start w:val="1"/>
      <w:numFmt w:val="bullet"/>
      <w:lvlText w:val=""/>
      <w:lvlJc w:val="left"/>
      <w:pPr>
        <w:ind w:left="1350" w:hanging="360"/>
      </w:pPr>
      <w:rPr>
        <w:rFonts w:ascii="Wingdings" w:hAnsi="Wingdings" w:hint="default"/>
      </w:rPr>
    </w:lvl>
    <w:lvl w:ilvl="3" w:tplc="04090003">
      <w:start w:val="1"/>
      <w:numFmt w:val="bullet"/>
      <w:lvlText w:val="o"/>
      <w:lvlJc w:val="left"/>
      <w:pPr>
        <w:ind w:left="1440" w:hanging="360"/>
      </w:pPr>
      <w:rPr>
        <w:rFonts w:ascii="Courier New" w:hAnsi="Courier New" w:hint="default"/>
      </w:rPr>
    </w:lvl>
    <w:lvl w:ilvl="4" w:tplc="04090003" w:tentative="1">
      <w:start w:val="1"/>
      <w:numFmt w:val="bullet"/>
      <w:lvlText w:val="o"/>
      <w:lvlJc w:val="left"/>
      <w:pPr>
        <w:ind w:left="2790" w:hanging="360"/>
      </w:pPr>
      <w:rPr>
        <w:rFonts w:ascii="Courier New" w:hAnsi="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34">
    <w:nsid w:val="56FD693E"/>
    <w:multiLevelType w:val="hybridMultilevel"/>
    <w:tmpl w:val="86E45F7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5ED85E31"/>
    <w:multiLevelType w:val="hybridMultilevel"/>
    <w:tmpl w:val="A5AE7E3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6">
    <w:nsid w:val="629F3845"/>
    <w:multiLevelType w:val="hybridMultilevel"/>
    <w:tmpl w:val="F1B0AA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66115A6D"/>
    <w:multiLevelType w:val="hybridMultilevel"/>
    <w:tmpl w:val="A2622872"/>
    <w:lvl w:ilvl="0" w:tplc="5EAC435E">
      <w:start w:val="1"/>
      <w:numFmt w:val="bullet"/>
      <w:lvlText w:val=""/>
      <w:lvlJc w:val="left"/>
      <w:pPr>
        <w:ind w:left="360" w:hanging="360"/>
      </w:pPr>
      <w:rPr>
        <w:rFonts w:ascii="Symbol" w:hAnsi="Symbol" w:hint="default"/>
        <w:color w:val="800000"/>
      </w:rPr>
    </w:lvl>
    <w:lvl w:ilvl="1" w:tplc="6CB6E622">
      <w:start w:val="1"/>
      <w:numFmt w:val="bullet"/>
      <w:lvlText w:val="o"/>
      <w:lvlJc w:val="left"/>
      <w:pPr>
        <w:ind w:left="630" w:hanging="360"/>
      </w:pPr>
      <w:rPr>
        <w:rFonts w:ascii="Courier New" w:hAnsi="Courier New" w:hint="default"/>
      </w:rPr>
    </w:lvl>
    <w:lvl w:ilvl="2" w:tplc="04090005">
      <w:start w:val="1"/>
      <w:numFmt w:val="bullet"/>
      <w:lvlText w:val=""/>
      <w:lvlJc w:val="left"/>
      <w:pPr>
        <w:ind w:left="1350" w:hanging="360"/>
      </w:pPr>
      <w:rPr>
        <w:rFonts w:ascii="Wingdings" w:hAnsi="Wingdings" w:hint="default"/>
      </w:rPr>
    </w:lvl>
    <w:lvl w:ilvl="3" w:tplc="04090003">
      <w:start w:val="1"/>
      <w:numFmt w:val="bullet"/>
      <w:lvlText w:val="o"/>
      <w:lvlJc w:val="left"/>
      <w:pPr>
        <w:ind w:left="1440" w:hanging="360"/>
      </w:pPr>
      <w:rPr>
        <w:rFonts w:ascii="Courier New" w:hAnsi="Courier New" w:hint="default"/>
      </w:rPr>
    </w:lvl>
    <w:lvl w:ilvl="4" w:tplc="04090003" w:tentative="1">
      <w:start w:val="1"/>
      <w:numFmt w:val="bullet"/>
      <w:lvlText w:val="o"/>
      <w:lvlJc w:val="left"/>
      <w:pPr>
        <w:ind w:left="2790" w:hanging="360"/>
      </w:pPr>
      <w:rPr>
        <w:rFonts w:ascii="Courier New" w:hAnsi="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38">
    <w:nsid w:val="66163495"/>
    <w:multiLevelType w:val="hybridMultilevel"/>
    <w:tmpl w:val="7BA04D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66E079D0"/>
    <w:multiLevelType w:val="hybridMultilevel"/>
    <w:tmpl w:val="7EC2635E"/>
    <w:lvl w:ilvl="0" w:tplc="04090001">
      <w:start w:val="1"/>
      <w:numFmt w:val="bullet"/>
      <w:lvlText w:val=""/>
      <w:lvlJc w:val="left"/>
      <w:pPr>
        <w:ind w:left="360" w:hanging="360"/>
      </w:pPr>
      <w:rPr>
        <w:rFonts w:ascii="Symbol" w:hAnsi="Symbol" w:hint="default"/>
      </w:rPr>
    </w:lvl>
    <w:lvl w:ilvl="1" w:tplc="A56CCD68">
      <w:start w:val="1"/>
      <w:numFmt w:val="bullet"/>
      <w:pStyle w:val="dashpoint"/>
      <w:lvlText w:val="–"/>
      <w:lvlJc w:val="left"/>
      <w:pPr>
        <w:ind w:left="1080" w:hanging="360"/>
      </w:pPr>
      <w:rPr>
        <w:rFonts w:ascii="Calibri" w:hAnsi="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6A200A62"/>
    <w:multiLevelType w:val="hybridMultilevel"/>
    <w:tmpl w:val="70500F64"/>
    <w:lvl w:ilvl="0" w:tplc="CA6E8112">
      <w:start w:val="1"/>
      <w:numFmt w:val="bullet"/>
      <w:pStyle w:val="HBPtablebodybullets"/>
      <w:lvlText w:val=""/>
      <w:lvlJc w:val="left"/>
      <w:pPr>
        <w:ind w:left="360" w:hanging="360"/>
      </w:pPr>
      <w:rPr>
        <w:rFonts w:ascii="Symbol" w:hAnsi="Symbol" w:hint="default"/>
        <w:color w:val="800000"/>
      </w:rPr>
    </w:lvl>
    <w:lvl w:ilvl="1" w:tplc="6CB6E622">
      <w:start w:val="1"/>
      <w:numFmt w:val="bullet"/>
      <w:lvlText w:val="o"/>
      <w:lvlJc w:val="left"/>
      <w:pPr>
        <w:ind w:left="630" w:hanging="360"/>
      </w:pPr>
      <w:rPr>
        <w:rFonts w:ascii="Courier New" w:hAnsi="Courier New" w:hint="default"/>
      </w:rPr>
    </w:lvl>
    <w:lvl w:ilvl="2" w:tplc="04090005">
      <w:start w:val="1"/>
      <w:numFmt w:val="bullet"/>
      <w:lvlText w:val=""/>
      <w:lvlJc w:val="left"/>
      <w:pPr>
        <w:ind w:left="1350" w:hanging="360"/>
      </w:pPr>
      <w:rPr>
        <w:rFonts w:ascii="Wingdings" w:hAnsi="Wingdings" w:hint="default"/>
      </w:rPr>
    </w:lvl>
    <w:lvl w:ilvl="3" w:tplc="0409000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41">
    <w:nsid w:val="6AA20C6B"/>
    <w:multiLevelType w:val="hybridMultilevel"/>
    <w:tmpl w:val="1954E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ABD10C4"/>
    <w:multiLevelType w:val="hybridMultilevel"/>
    <w:tmpl w:val="0D5E4E2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6C52587C"/>
    <w:multiLevelType w:val="hybridMultilevel"/>
    <w:tmpl w:val="97A62F2A"/>
    <w:lvl w:ilvl="0" w:tplc="A80661D8">
      <w:start w:val="1"/>
      <w:numFmt w:val="bullet"/>
      <w:pStyle w:val="HBPbulletlist1"/>
      <w:lvlText w:val=""/>
      <w:lvlJc w:val="left"/>
      <w:pPr>
        <w:ind w:left="1170" w:hanging="360"/>
      </w:pPr>
      <w:rPr>
        <w:rFonts w:ascii="Symbol" w:hAnsi="Symbol" w:hint="default"/>
        <w:color w:val="800000"/>
      </w:rPr>
    </w:lvl>
    <w:lvl w:ilvl="1" w:tplc="B7107BC2">
      <w:start w:val="1"/>
      <w:numFmt w:val="bullet"/>
      <w:pStyle w:val="HBPbulletlist2"/>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F711C7A"/>
    <w:multiLevelType w:val="hybridMultilevel"/>
    <w:tmpl w:val="78CED6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700C4988"/>
    <w:multiLevelType w:val="hybridMultilevel"/>
    <w:tmpl w:val="095EAA46"/>
    <w:lvl w:ilvl="0" w:tplc="26EC7B22">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25A3CDC"/>
    <w:multiLevelType w:val="hybridMultilevel"/>
    <w:tmpl w:val="18B414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nsid w:val="748A13A5"/>
    <w:multiLevelType w:val="hybridMultilevel"/>
    <w:tmpl w:val="899E0D8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nsid w:val="75230327"/>
    <w:multiLevelType w:val="hybridMultilevel"/>
    <w:tmpl w:val="44222A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nsid w:val="7548240A"/>
    <w:multiLevelType w:val="hybridMultilevel"/>
    <w:tmpl w:val="1936B042"/>
    <w:lvl w:ilvl="0" w:tplc="58FE6B2E">
      <w:start w:val="1"/>
      <w:numFmt w:val="bullet"/>
      <w:pStyle w:val="intro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nsid w:val="75EA60A3"/>
    <w:multiLevelType w:val="multilevel"/>
    <w:tmpl w:val="201C1DD2"/>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nsid w:val="76EB56F1"/>
    <w:multiLevelType w:val="multilevel"/>
    <w:tmpl w:val="239A423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2">
    <w:nsid w:val="782F038C"/>
    <w:multiLevelType w:val="hybridMultilevel"/>
    <w:tmpl w:val="B76662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decimal"/>
      <w:lvlText w:val="%3."/>
      <w:lvlJc w:val="left"/>
      <w:pPr>
        <w:tabs>
          <w:tab w:val="num" w:pos="3240"/>
        </w:tabs>
        <w:ind w:left="3240" w:hanging="360"/>
      </w:pPr>
    </w:lvl>
    <w:lvl w:ilvl="3" w:tplc="04090001">
      <w:start w:val="1"/>
      <w:numFmt w:val="decimal"/>
      <w:lvlText w:val="%4."/>
      <w:lvlJc w:val="left"/>
      <w:pPr>
        <w:tabs>
          <w:tab w:val="num" w:pos="3960"/>
        </w:tabs>
        <w:ind w:left="3960" w:hanging="360"/>
      </w:pPr>
    </w:lvl>
    <w:lvl w:ilvl="4" w:tplc="04090003">
      <w:start w:val="1"/>
      <w:numFmt w:val="decimal"/>
      <w:lvlText w:val="%5."/>
      <w:lvlJc w:val="left"/>
      <w:pPr>
        <w:tabs>
          <w:tab w:val="num" w:pos="4680"/>
        </w:tabs>
        <w:ind w:left="4680" w:hanging="360"/>
      </w:pPr>
    </w:lvl>
    <w:lvl w:ilvl="5" w:tplc="04090005">
      <w:start w:val="1"/>
      <w:numFmt w:val="decimal"/>
      <w:lvlText w:val="%6."/>
      <w:lvlJc w:val="left"/>
      <w:pPr>
        <w:tabs>
          <w:tab w:val="num" w:pos="5400"/>
        </w:tabs>
        <w:ind w:left="5400" w:hanging="360"/>
      </w:pPr>
    </w:lvl>
    <w:lvl w:ilvl="6" w:tplc="04090001">
      <w:start w:val="1"/>
      <w:numFmt w:val="decimal"/>
      <w:lvlText w:val="%7."/>
      <w:lvlJc w:val="left"/>
      <w:pPr>
        <w:tabs>
          <w:tab w:val="num" w:pos="6120"/>
        </w:tabs>
        <w:ind w:left="6120" w:hanging="360"/>
      </w:pPr>
    </w:lvl>
    <w:lvl w:ilvl="7" w:tplc="04090003">
      <w:start w:val="1"/>
      <w:numFmt w:val="decimal"/>
      <w:lvlText w:val="%8."/>
      <w:lvlJc w:val="left"/>
      <w:pPr>
        <w:tabs>
          <w:tab w:val="num" w:pos="6840"/>
        </w:tabs>
        <w:ind w:left="6840" w:hanging="360"/>
      </w:pPr>
    </w:lvl>
    <w:lvl w:ilvl="8" w:tplc="04090005">
      <w:start w:val="1"/>
      <w:numFmt w:val="decimal"/>
      <w:lvlText w:val="%9."/>
      <w:lvlJc w:val="left"/>
      <w:pPr>
        <w:tabs>
          <w:tab w:val="num" w:pos="7560"/>
        </w:tabs>
        <w:ind w:left="7560" w:hanging="360"/>
      </w:pPr>
    </w:lvl>
  </w:abstractNum>
  <w:abstractNum w:abstractNumId="53">
    <w:nsid w:val="7BE852E9"/>
    <w:multiLevelType w:val="hybridMultilevel"/>
    <w:tmpl w:val="CC94F916"/>
    <w:lvl w:ilvl="0" w:tplc="5EAC435E">
      <w:start w:val="1"/>
      <w:numFmt w:val="bullet"/>
      <w:lvlText w:val=""/>
      <w:lvlJc w:val="left"/>
      <w:pPr>
        <w:ind w:left="360" w:hanging="360"/>
      </w:pPr>
      <w:rPr>
        <w:rFonts w:ascii="Symbol" w:hAnsi="Symbol" w:hint="default"/>
        <w:color w:val="800000"/>
      </w:rPr>
    </w:lvl>
    <w:lvl w:ilvl="1" w:tplc="6CB6E622">
      <w:start w:val="1"/>
      <w:numFmt w:val="bullet"/>
      <w:lvlText w:val="o"/>
      <w:lvlJc w:val="left"/>
      <w:pPr>
        <w:ind w:left="630" w:hanging="360"/>
      </w:pPr>
      <w:rPr>
        <w:rFonts w:ascii="Courier New" w:hAnsi="Courier New" w:hint="default"/>
      </w:rPr>
    </w:lvl>
    <w:lvl w:ilvl="2" w:tplc="04090005">
      <w:start w:val="1"/>
      <w:numFmt w:val="bullet"/>
      <w:lvlText w:val=""/>
      <w:lvlJc w:val="left"/>
      <w:pPr>
        <w:ind w:left="1350" w:hanging="360"/>
      </w:pPr>
      <w:rPr>
        <w:rFonts w:ascii="Wingdings" w:hAnsi="Wingdings" w:hint="default"/>
      </w:rPr>
    </w:lvl>
    <w:lvl w:ilvl="3" w:tplc="04090003">
      <w:start w:val="1"/>
      <w:numFmt w:val="bullet"/>
      <w:lvlText w:val="o"/>
      <w:lvlJc w:val="left"/>
      <w:pPr>
        <w:ind w:left="1440" w:hanging="360"/>
      </w:pPr>
      <w:rPr>
        <w:rFonts w:ascii="Courier New" w:hAnsi="Courier New" w:hint="default"/>
      </w:rPr>
    </w:lvl>
    <w:lvl w:ilvl="4" w:tplc="04090003" w:tentative="1">
      <w:start w:val="1"/>
      <w:numFmt w:val="bullet"/>
      <w:lvlText w:val="o"/>
      <w:lvlJc w:val="left"/>
      <w:pPr>
        <w:ind w:left="2790" w:hanging="360"/>
      </w:pPr>
      <w:rPr>
        <w:rFonts w:ascii="Courier New" w:hAnsi="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54">
    <w:nsid w:val="7C5933BD"/>
    <w:multiLevelType w:val="hybridMultilevel"/>
    <w:tmpl w:val="5EE03A2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5">
    <w:nsid w:val="7F675D18"/>
    <w:multiLevelType w:val="hybridMultilevel"/>
    <w:tmpl w:val="2294D3B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49"/>
  </w:num>
  <w:num w:numId="2">
    <w:abstractNumId w:val="1"/>
  </w:num>
  <w:num w:numId="3">
    <w:abstractNumId w:val="16"/>
  </w:num>
  <w:num w:numId="4">
    <w:abstractNumId w:val="31"/>
  </w:num>
  <w:num w:numId="5">
    <w:abstractNumId w:val="25"/>
  </w:num>
  <w:num w:numId="6">
    <w:abstractNumId w:val="36"/>
  </w:num>
  <w:num w:numId="7">
    <w:abstractNumId w:val="39"/>
  </w:num>
  <w:num w:numId="8">
    <w:abstractNumId w:val="2"/>
  </w:num>
  <w:num w:numId="9">
    <w:abstractNumId w:val="38"/>
  </w:num>
  <w:num w:numId="10">
    <w:abstractNumId w:val="7"/>
  </w:num>
  <w:num w:numId="11">
    <w:abstractNumId w:val="17"/>
  </w:num>
  <w:num w:numId="12">
    <w:abstractNumId w:val="6"/>
  </w:num>
  <w:num w:numId="13">
    <w:abstractNumId w:val="3"/>
  </w:num>
  <w:num w:numId="14">
    <w:abstractNumId w:val="32"/>
  </w:num>
  <w:num w:numId="15">
    <w:abstractNumId w:val="10"/>
  </w:num>
  <w:num w:numId="16">
    <w:abstractNumId w:val="41"/>
  </w:num>
  <w:num w:numId="17">
    <w:abstractNumId w:val="22"/>
  </w:num>
  <w:num w:numId="18">
    <w:abstractNumId w:val="12"/>
  </w:num>
  <w:num w:numId="19">
    <w:abstractNumId w:val="4"/>
  </w:num>
  <w:num w:numId="20">
    <w:abstractNumId w:val="11"/>
  </w:num>
  <w:num w:numId="21">
    <w:abstractNumId w:val="45"/>
  </w:num>
  <w:num w:numId="22">
    <w:abstractNumId w:val="8"/>
  </w:num>
  <w:num w:numId="23">
    <w:abstractNumId w:val="48"/>
  </w:num>
  <w:num w:numId="24">
    <w:abstractNumId w:val="9"/>
  </w:num>
  <w:num w:numId="25">
    <w:abstractNumId w:val="46"/>
  </w:num>
  <w:num w:numId="26">
    <w:abstractNumId w:val="13"/>
  </w:num>
  <w:num w:numId="27">
    <w:abstractNumId w:val="26"/>
  </w:num>
  <w:num w:numId="28">
    <w:abstractNumId w:val="44"/>
  </w:num>
  <w:num w:numId="29">
    <w:abstractNumId w:val="23"/>
  </w:num>
  <w:num w:numId="30">
    <w:abstractNumId w:val="33"/>
  </w:num>
  <w:num w:numId="31">
    <w:abstractNumId w:val="53"/>
  </w:num>
  <w:num w:numId="32">
    <w:abstractNumId w:val="50"/>
  </w:num>
  <w:num w:numId="33">
    <w:abstractNumId w:val="0"/>
  </w:num>
  <w:num w:numId="34">
    <w:abstractNumId w:val="15"/>
  </w:num>
  <w:num w:numId="35">
    <w:abstractNumId w:val="37"/>
  </w:num>
  <w:num w:numId="36">
    <w:abstractNumId w:val="40"/>
  </w:num>
  <w:num w:numId="37">
    <w:abstractNumId w:val="47"/>
  </w:num>
  <w:num w:numId="38">
    <w:abstractNumId w:val="19"/>
  </w:num>
  <w:num w:numId="39">
    <w:abstractNumId w:val="18"/>
  </w:num>
  <w:num w:numId="40">
    <w:abstractNumId w:val="34"/>
  </w:num>
  <w:num w:numId="41">
    <w:abstractNumId w:val="43"/>
    <w:lvlOverride w:ilvl="0">
      <w:startOverride w:val="1"/>
    </w:lvlOverride>
  </w:num>
  <w:num w:numId="42">
    <w:abstractNumId w:val="5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4"/>
  </w:num>
  <w:num w:numId="44">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1"/>
  </w:num>
  <w:num w:numId="50">
    <w:abstractNumId w:val="42"/>
  </w:num>
  <w:num w:numId="51">
    <w:abstractNumId w:val="5"/>
  </w:num>
  <w:num w:numId="52">
    <w:abstractNumId w:val="30"/>
  </w:num>
  <w:num w:numId="53">
    <w:abstractNumId w:val="27"/>
  </w:num>
  <w:num w:numId="54">
    <w:abstractNumId w:val="24"/>
  </w:num>
  <w:num w:numId="55">
    <w:abstractNumId w:val="14"/>
  </w:num>
  <w:num w:numId="56">
    <w:abstractNumId w:val="2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47E3"/>
    <w:rsid w:val="000008C9"/>
    <w:rsid w:val="00002D54"/>
    <w:rsid w:val="00005379"/>
    <w:rsid w:val="00007E7D"/>
    <w:rsid w:val="0001339D"/>
    <w:rsid w:val="000252DF"/>
    <w:rsid w:val="000301EC"/>
    <w:rsid w:val="0003128B"/>
    <w:rsid w:val="00031759"/>
    <w:rsid w:val="000348A9"/>
    <w:rsid w:val="00034969"/>
    <w:rsid w:val="00034BE9"/>
    <w:rsid w:val="00037DA0"/>
    <w:rsid w:val="00041DDB"/>
    <w:rsid w:val="000474E0"/>
    <w:rsid w:val="00057A98"/>
    <w:rsid w:val="00064726"/>
    <w:rsid w:val="00066C48"/>
    <w:rsid w:val="00084587"/>
    <w:rsid w:val="0008776E"/>
    <w:rsid w:val="000A527B"/>
    <w:rsid w:val="000C105B"/>
    <w:rsid w:val="000C3BE0"/>
    <w:rsid w:val="000D08AF"/>
    <w:rsid w:val="000E2145"/>
    <w:rsid w:val="000E78B0"/>
    <w:rsid w:val="00120045"/>
    <w:rsid w:val="001268C7"/>
    <w:rsid w:val="00130B3D"/>
    <w:rsid w:val="00130B60"/>
    <w:rsid w:val="001413FB"/>
    <w:rsid w:val="00157CEA"/>
    <w:rsid w:val="00160BE0"/>
    <w:rsid w:val="00173F6F"/>
    <w:rsid w:val="00176DD8"/>
    <w:rsid w:val="00180EF8"/>
    <w:rsid w:val="00195913"/>
    <w:rsid w:val="001A1090"/>
    <w:rsid w:val="001A25C5"/>
    <w:rsid w:val="001B06AB"/>
    <w:rsid w:val="001E2AA9"/>
    <w:rsid w:val="001E3790"/>
    <w:rsid w:val="001F091F"/>
    <w:rsid w:val="001F332B"/>
    <w:rsid w:val="00204026"/>
    <w:rsid w:val="0023058D"/>
    <w:rsid w:val="00241834"/>
    <w:rsid w:val="00256731"/>
    <w:rsid w:val="00264EC9"/>
    <w:rsid w:val="0027586D"/>
    <w:rsid w:val="0027600A"/>
    <w:rsid w:val="00294B32"/>
    <w:rsid w:val="002954F2"/>
    <w:rsid w:val="002A4506"/>
    <w:rsid w:val="002A6CCA"/>
    <w:rsid w:val="002B265D"/>
    <w:rsid w:val="002C6BEA"/>
    <w:rsid w:val="002D42E0"/>
    <w:rsid w:val="002D7E38"/>
    <w:rsid w:val="002E1035"/>
    <w:rsid w:val="002E2046"/>
    <w:rsid w:val="002E751A"/>
    <w:rsid w:val="002F102E"/>
    <w:rsid w:val="002F642B"/>
    <w:rsid w:val="003023C9"/>
    <w:rsid w:val="003252DE"/>
    <w:rsid w:val="0034138A"/>
    <w:rsid w:val="00342A42"/>
    <w:rsid w:val="00345272"/>
    <w:rsid w:val="003521F0"/>
    <w:rsid w:val="003528A9"/>
    <w:rsid w:val="00375042"/>
    <w:rsid w:val="00390AC8"/>
    <w:rsid w:val="003B0BF3"/>
    <w:rsid w:val="003B5299"/>
    <w:rsid w:val="003B789B"/>
    <w:rsid w:val="003B7FB9"/>
    <w:rsid w:val="003C7EAD"/>
    <w:rsid w:val="003D580B"/>
    <w:rsid w:val="003E5C03"/>
    <w:rsid w:val="00434870"/>
    <w:rsid w:val="00437E27"/>
    <w:rsid w:val="00444710"/>
    <w:rsid w:val="00446216"/>
    <w:rsid w:val="00446AE0"/>
    <w:rsid w:val="00482FC3"/>
    <w:rsid w:val="00485A6A"/>
    <w:rsid w:val="00486D5A"/>
    <w:rsid w:val="00497381"/>
    <w:rsid w:val="004A26E3"/>
    <w:rsid w:val="004A56AA"/>
    <w:rsid w:val="004A6C91"/>
    <w:rsid w:val="004B11C9"/>
    <w:rsid w:val="004C15CC"/>
    <w:rsid w:val="004C39C7"/>
    <w:rsid w:val="004C3B96"/>
    <w:rsid w:val="004D68DB"/>
    <w:rsid w:val="004D7EF3"/>
    <w:rsid w:val="004E4490"/>
    <w:rsid w:val="004F35FD"/>
    <w:rsid w:val="005064F7"/>
    <w:rsid w:val="005118DB"/>
    <w:rsid w:val="00512296"/>
    <w:rsid w:val="00526351"/>
    <w:rsid w:val="005324FD"/>
    <w:rsid w:val="005368B0"/>
    <w:rsid w:val="005403B4"/>
    <w:rsid w:val="00547A79"/>
    <w:rsid w:val="005666D3"/>
    <w:rsid w:val="00577B03"/>
    <w:rsid w:val="005964DC"/>
    <w:rsid w:val="00596FFB"/>
    <w:rsid w:val="005A6847"/>
    <w:rsid w:val="005C60BE"/>
    <w:rsid w:val="006009DD"/>
    <w:rsid w:val="00602EDE"/>
    <w:rsid w:val="006043B3"/>
    <w:rsid w:val="006400BF"/>
    <w:rsid w:val="00653698"/>
    <w:rsid w:val="0065384C"/>
    <w:rsid w:val="00661C86"/>
    <w:rsid w:val="00666FA3"/>
    <w:rsid w:val="006678E7"/>
    <w:rsid w:val="00674892"/>
    <w:rsid w:val="00676423"/>
    <w:rsid w:val="006778A3"/>
    <w:rsid w:val="00691105"/>
    <w:rsid w:val="0069438C"/>
    <w:rsid w:val="006A132A"/>
    <w:rsid w:val="006A265D"/>
    <w:rsid w:val="006B619B"/>
    <w:rsid w:val="006B763A"/>
    <w:rsid w:val="006C0713"/>
    <w:rsid w:val="006D5FA5"/>
    <w:rsid w:val="006D6650"/>
    <w:rsid w:val="006F273B"/>
    <w:rsid w:val="006F3332"/>
    <w:rsid w:val="006F72D2"/>
    <w:rsid w:val="00700910"/>
    <w:rsid w:val="00703B05"/>
    <w:rsid w:val="00704FE1"/>
    <w:rsid w:val="00712F59"/>
    <w:rsid w:val="007249CD"/>
    <w:rsid w:val="00734CEE"/>
    <w:rsid w:val="007351FD"/>
    <w:rsid w:val="0074077E"/>
    <w:rsid w:val="00752489"/>
    <w:rsid w:val="0076271F"/>
    <w:rsid w:val="0076297C"/>
    <w:rsid w:val="00763A77"/>
    <w:rsid w:val="0077139D"/>
    <w:rsid w:val="007747E3"/>
    <w:rsid w:val="00774E35"/>
    <w:rsid w:val="0078692A"/>
    <w:rsid w:val="00795748"/>
    <w:rsid w:val="007B1BF2"/>
    <w:rsid w:val="007C714E"/>
    <w:rsid w:val="008064E9"/>
    <w:rsid w:val="00810D8F"/>
    <w:rsid w:val="00821CE4"/>
    <w:rsid w:val="00824733"/>
    <w:rsid w:val="00824C32"/>
    <w:rsid w:val="00827F68"/>
    <w:rsid w:val="0083095B"/>
    <w:rsid w:val="00847B35"/>
    <w:rsid w:val="00847D6E"/>
    <w:rsid w:val="00866B05"/>
    <w:rsid w:val="00867497"/>
    <w:rsid w:val="00870F90"/>
    <w:rsid w:val="008840FA"/>
    <w:rsid w:val="008845C2"/>
    <w:rsid w:val="00893F32"/>
    <w:rsid w:val="008A7577"/>
    <w:rsid w:val="008E7FB0"/>
    <w:rsid w:val="009164BC"/>
    <w:rsid w:val="009252B4"/>
    <w:rsid w:val="0093446E"/>
    <w:rsid w:val="009369BA"/>
    <w:rsid w:val="00950A66"/>
    <w:rsid w:val="0096105A"/>
    <w:rsid w:val="009710A2"/>
    <w:rsid w:val="00977456"/>
    <w:rsid w:val="00982067"/>
    <w:rsid w:val="00987299"/>
    <w:rsid w:val="00997BD4"/>
    <w:rsid w:val="009A42D8"/>
    <w:rsid w:val="009B074C"/>
    <w:rsid w:val="009B25F5"/>
    <w:rsid w:val="009D1B98"/>
    <w:rsid w:val="009F0F71"/>
    <w:rsid w:val="00A0202A"/>
    <w:rsid w:val="00A06DE0"/>
    <w:rsid w:val="00A0722A"/>
    <w:rsid w:val="00A10B25"/>
    <w:rsid w:val="00A10CFE"/>
    <w:rsid w:val="00A24165"/>
    <w:rsid w:val="00A25613"/>
    <w:rsid w:val="00A30725"/>
    <w:rsid w:val="00A45884"/>
    <w:rsid w:val="00A507FF"/>
    <w:rsid w:val="00A54D6B"/>
    <w:rsid w:val="00A72BA0"/>
    <w:rsid w:val="00AA2032"/>
    <w:rsid w:val="00AA4FAF"/>
    <w:rsid w:val="00AA6C56"/>
    <w:rsid w:val="00AB23FB"/>
    <w:rsid w:val="00AB3A40"/>
    <w:rsid w:val="00AC577E"/>
    <w:rsid w:val="00AD636B"/>
    <w:rsid w:val="00AE3FCA"/>
    <w:rsid w:val="00AE4E84"/>
    <w:rsid w:val="00AF2478"/>
    <w:rsid w:val="00AF3A8D"/>
    <w:rsid w:val="00B01664"/>
    <w:rsid w:val="00B3507D"/>
    <w:rsid w:val="00B5097D"/>
    <w:rsid w:val="00B72E6A"/>
    <w:rsid w:val="00B77A8E"/>
    <w:rsid w:val="00B80111"/>
    <w:rsid w:val="00B843AB"/>
    <w:rsid w:val="00B86D40"/>
    <w:rsid w:val="00B9006B"/>
    <w:rsid w:val="00BA7994"/>
    <w:rsid w:val="00BB5354"/>
    <w:rsid w:val="00BB6FC0"/>
    <w:rsid w:val="00BC09E3"/>
    <w:rsid w:val="00BD0658"/>
    <w:rsid w:val="00BD21EE"/>
    <w:rsid w:val="00BD3328"/>
    <w:rsid w:val="00BD4E79"/>
    <w:rsid w:val="00BE72E4"/>
    <w:rsid w:val="00BE75EF"/>
    <w:rsid w:val="00BF147E"/>
    <w:rsid w:val="00BF29A9"/>
    <w:rsid w:val="00BF46C6"/>
    <w:rsid w:val="00C035E2"/>
    <w:rsid w:val="00C05C34"/>
    <w:rsid w:val="00C42AF6"/>
    <w:rsid w:val="00C44523"/>
    <w:rsid w:val="00C62F3C"/>
    <w:rsid w:val="00C71554"/>
    <w:rsid w:val="00C726F7"/>
    <w:rsid w:val="00C870F3"/>
    <w:rsid w:val="00C90990"/>
    <w:rsid w:val="00C93404"/>
    <w:rsid w:val="00CA752C"/>
    <w:rsid w:val="00CB1713"/>
    <w:rsid w:val="00CB25A4"/>
    <w:rsid w:val="00CB4F8D"/>
    <w:rsid w:val="00CD098E"/>
    <w:rsid w:val="00CD0D32"/>
    <w:rsid w:val="00CE0218"/>
    <w:rsid w:val="00CE567A"/>
    <w:rsid w:val="00CE5A12"/>
    <w:rsid w:val="00D20CDD"/>
    <w:rsid w:val="00D326E1"/>
    <w:rsid w:val="00D53656"/>
    <w:rsid w:val="00D53690"/>
    <w:rsid w:val="00D61845"/>
    <w:rsid w:val="00D83899"/>
    <w:rsid w:val="00D85B81"/>
    <w:rsid w:val="00DA6B61"/>
    <w:rsid w:val="00DC4BEE"/>
    <w:rsid w:val="00DC696D"/>
    <w:rsid w:val="00DF098B"/>
    <w:rsid w:val="00DF557D"/>
    <w:rsid w:val="00DF6BA9"/>
    <w:rsid w:val="00E02EC1"/>
    <w:rsid w:val="00E10518"/>
    <w:rsid w:val="00E24B7A"/>
    <w:rsid w:val="00E2666A"/>
    <w:rsid w:val="00E4167C"/>
    <w:rsid w:val="00E4472C"/>
    <w:rsid w:val="00E46B7A"/>
    <w:rsid w:val="00E62DC7"/>
    <w:rsid w:val="00E733AB"/>
    <w:rsid w:val="00E760BE"/>
    <w:rsid w:val="00E91301"/>
    <w:rsid w:val="00E9792B"/>
    <w:rsid w:val="00EA3A1B"/>
    <w:rsid w:val="00EB0AC9"/>
    <w:rsid w:val="00EB175D"/>
    <w:rsid w:val="00EB6C91"/>
    <w:rsid w:val="00EC6D0A"/>
    <w:rsid w:val="00ED51B1"/>
    <w:rsid w:val="00EE2BFB"/>
    <w:rsid w:val="00EE5498"/>
    <w:rsid w:val="00EF1054"/>
    <w:rsid w:val="00EF3931"/>
    <w:rsid w:val="00EF3CE5"/>
    <w:rsid w:val="00F20F21"/>
    <w:rsid w:val="00F2369A"/>
    <w:rsid w:val="00F32FF1"/>
    <w:rsid w:val="00F440C3"/>
    <w:rsid w:val="00F47FBA"/>
    <w:rsid w:val="00F614A6"/>
    <w:rsid w:val="00F74A58"/>
    <w:rsid w:val="00F82762"/>
    <w:rsid w:val="00F82F65"/>
    <w:rsid w:val="00F8315F"/>
    <w:rsid w:val="00F93DB3"/>
    <w:rsid w:val="00FA146E"/>
    <w:rsid w:val="00FA4E12"/>
    <w:rsid w:val="00FA61EF"/>
    <w:rsid w:val="00FB0C99"/>
    <w:rsid w:val="00FB5D14"/>
    <w:rsid w:val="00FC0341"/>
    <w:rsid w:val="00FC3F7F"/>
    <w:rsid w:val="00FD0E8A"/>
    <w:rsid w:val="00FD269D"/>
    <w:rsid w:val="00FD315E"/>
    <w:rsid w:val="00FE004A"/>
    <w:rsid w:val="00FE10E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8D35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76DD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D5369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47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47E3"/>
    <w:rPr>
      <w:rFonts w:ascii="Tahoma" w:hAnsi="Tahoma" w:cs="Tahoma"/>
      <w:sz w:val="16"/>
      <w:szCs w:val="16"/>
    </w:rPr>
  </w:style>
  <w:style w:type="paragraph" w:styleId="Header">
    <w:name w:val="header"/>
    <w:basedOn w:val="Normal"/>
    <w:link w:val="HeaderChar"/>
    <w:uiPriority w:val="99"/>
    <w:unhideWhenUsed/>
    <w:rsid w:val="007747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47E3"/>
  </w:style>
  <w:style w:type="paragraph" w:styleId="Footer">
    <w:name w:val="footer"/>
    <w:basedOn w:val="Normal"/>
    <w:link w:val="FooterChar"/>
    <w:uiPriority w:val="99"/>
    <w:unhideWhenUsed/>
    <w:rsid w:val="007747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47E3"/>
  </w:style>
  <w:style w:type="table" w:styleId="TableGrid">
    <w:name w:val="Table Grid"/>
    <w:basedOn w:val="TableNormal"/>
    <w:rsid w:val="000317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aliases w:val="1st level"/>
    <w:basedOn w:val="Normal"/>
    <w:link w:val="ListParagraphChar"/>
    <w:uiPriority w:val="34"/>
    <w:qFormat/>
    <w:rsid w:val="00031759"/>
    <w:pPr>
      <w:ind w:left="720"/>
      <w:contextualSpacing/>
    </w:pPr>
    <w:rPr>
      <w:rFonts w:ascii="Calibri" w:eastAsia="Times New Roman" w:hAnsi="Calibri" w:cs="Times New Roman"/>
    </w:rPr>
  </w:style>
  <w:style w:type="paragraph" w:customStyle="1" w:styleId="tablebullet">
    <w:name w:val="table bullet"/>
    <w:qFormat/>
    <w:rsid w:val="006A265D"/>
    <w:pPr>
      <w:numPr>
        <w:numId w:val="3"/>
      </w:numPr>
      <w:spacing w:before="100" w:after="80" w:line="280" w:lineRule="exact"/>
      <w:ind w:left="259" w:hanging="259"/>
    </w:pPr>
    <w:rPr>
      <w:rFonts w:ascii="Arial" w:eastAsia="Times New Roman" w:hAnsi="Arial" w:cs="Times New Roman"/>
      <w:sz w:val="18"/>
    </w:rPr>
  </w:style>
  <w:style w:type="paragraph" w:customStyle="1" w:styleId="sectiontitle">
    <w:name w:val="section title"/>
    <w:basedOn w:val="Normal"/>
    <w:qFormat/>
    <w:rsid w:val="002B265D"/>
    <w:pPr>
      <w:spacing w:before="160" w:after="0" w:line="320" w:lineRule="exact"/>
      <w:jc w:val="center"/>
    </w:pPr>
    <w:rPr>
      <w:rFonts w:ascii="Arial" w:eastAsia="Times New Roman" w:hAnsi="Arial" w:cs="Times New Roman"/>
      <w:b/>
      <w:bCs/>
      <w:iCs/>
      <w:caps/>
      <w:noProof/>
      <w:color w:val="B10021"/>
      <w:sz w:val="24"/>
    </w:rPr>
  </w:style>
  <w:style w:type="paragraph" w:customStyle="1" w:styleId="Invitenote">
    <w:name w:val="Invite note"/>
    <w:basedOn w:val="tablebullet"/>
    <w:qFormat/>
    <w:rsid w:val="00BF29A9"/>
    <w:pPr>
      <w:numPr>
        <w:numId w:val="0"/>
      </w:numPr>
      <w:pBdr>
        <w:bottom w:val="dashed" w:sz="6" w:space="12" w:color="BFBFBF" w:themeColor="background1" w:themeShade="BF"/>
      </w:pBdr>
      <w:spacing w:line="320" w:lineRule="exact"/>
      <w:ind w:right="216"/>
    </w:pPr>
    <w:rPr>
      <w:i/>
      <w:sz w:val="20"/>
    </w:rPr>
  </w:style>
  <w:style w:type="paragraph" w:customStyle="1" w:styleId="dashpoint">
    <w:name w:val="dash point"/>
    <w:qFormat/>
    <w:rsid w:val="001A1090"/>
    <w:pPr>
      <w:numPr>
        <w:ilvl w:val="1"/>
        <w:numId w:val="7"/>
      </w:numPr>
      <w:spacing w:before="60" w:after="0" w:line="264" w:lineRule="auto"/>
      <w:ind w:left="893" w:hanging="274"/>
    </w:pPr>
    <w:rPr>
      <w:rFonts w:ascii="Arial" w:eastAsia="Times New Roman" w:hAnsi="Arial" w:cs="Arial"/>
      <w:bCs/>
      <w:sz w:val="20"/>
      <w:szCs w:val="20"/>
      <w:lang w:bidi="en-US"/>
    </w:rPr>
  </w:style>
  <w:style w:type="paragraph" w:customStyle="1" w:styleId="italic">
    <w:name w:val="italic"/>
    <w:basedOn w:val="tablebullet"/>
    <w:qFormat/>
    <w:rsid w:val="00712F59"/>
    <w:pPr>
      <w:ind w:left="360"/>
    </w:pPr>
    <w:rPr>
      <w:bCs/>
      <w:i/>
      <w:sz w:val="24"/>
      <w:szCs w:val="24"/>
    </w:rPr>
  </w:style>
  <w:style w:type="paragraph" w:customStyle="1" w:styleId="italic-nobullet">
    <w:name w:val="italic-nobullet"/>
    <w:basedOn w:val="tablebullet"/>
    <w:qFormat/>
    <w:rsid w:val="00497381"/>
    <w:pPr>
      <w:numPr>
        <w:numId w:val="0"/>
      </w:numPr>
      <w:spacing w:before="120"/>
      <w:ind w:left="245"/>
    </w:pPr>
    <w:rPr>
      <w:i/>
    </w:rPr>
  </w:style>
  <w:style w:type="character" w:customStyle="1" w:styleId="Heading3Char">
    <w:name w:val="Heading 3 Char"/>
    <w:basedOn w:val="DefaultParagraphFont"/>
    <w:link w:val="Heading3"/>
    <w:uiPriority w:val="9"/>
    <w:semiHidden/>
    <w:rsid w:val="00D53690"/>
    <w:rPr>
      <w:rFonts w:asciiTheme="majorHAnsi" w:eastAsiaTheme="majorEastAsia" w:hAnsiTheme="majorHAnsi" w:cstheme="majorBidi"/>
      <w:b/>
      <w:bCs/>
      <w:color w:val="4F81BD" w:themeColor="accent1"/>
    </w:rPr>
  </w:style>
  <w:style w:type="paragraph" w:customStyle="1" w:styleId="columnheads">
    <w:name w:val="column heads"/>
    <w:basedOn w:val="Normal"/>
    <w:qFormat/>
    <w:rsid w:val="000E2145"/>
    <w:pPr>
      <w:spacing w:after="0" w:line="240" w:lineRule="auto"/>
      <w:jc w:val="center"/>
    </w:pPr>
    <w:rPr>
      <w:rFonts w:ascii="Arial" w:hAnsi="Arial"/>
      <w:b/>
      <w:bCs/>
      <w:spacing w:val="20"/>
      <w:sz w:val="20"/>
    </w:rPr>
  </w:style>
  <w:style w:type="paragraph" w:customStyle="1" w:styleId="LAD-MainTitle-Invitation">
    <w:name w:val="LAD-Main Title-Invitation"/>
    <w:basedOn w:val="Normal"/>
    <w:qFormat/>
    <w:rsid w:val="00176DD8"/>
    <w:pPr>
      <w:spacing w:line="480" w:lineRule="exact"/>
    </w:pPr>
    <w:rPr>
      <w:b/>
      <w:sz w:val="44"/>
      <w:szCs w:val="72"/>
    </w:rPr>
  </w:style>
  <w:style w:type="paragraph" w:customStyle="1" w:styleId="introtext">
    <w:name w:val="intro text"/>
    <w:basedOn w:val="Normal"/>
    <w:qFormat/>
    <w:rsid w:val="006678E7"/>
    <w:pPr>
      <w:tabs>
        <w:tab w:val="left" w:pos="450"/>
      </w:tabs>
      <w:spacing w:before="360" w:after="40" w:line="312" w:lineRule="auto"/>
      <w:ind w:right="360"/>
    </w:pPr>
    <w:rPr>
      <w:rFonts w:ascii="Arial" w:eastAsia="Times New Roman" w:hAnsi="Arial" w:cs="Times New Roman"/>
      <w:bCs/>
      <w:iCs/>
    </w:rPr>
  </w:style>
  <w:style w:type="paragraph" w:customStyle="1" w:styleId="introbullet">
    <w:name w:val="intro bullet"/>
    <w:basedOn w:val="Normal"/>
    <w:qFormat/>
    <w:rsid w:val="006F273B"/>
    <w:pPr>
      <w:numPr>
        <w:numId w:val="1"/>
      </w:numPr>
      <w:spacing w:after="120" w:line="260" w:lineRule="exact"/>
      <w:ind w:left="461" w:right="1008" w:hanging="274"/>
    </w:pPr>
    <w:rPr>
      <w:rFonts w:ascii="Arial" w:eastAsia="Times New Roman" w:hAnsi="Arial" w:cs="Arial"/>
      <w:bCs/>
      <w:iCs/>
      <w:lang w:bidi="en-US"/>
    </w:rPr>
  </w:style>
  <w:style w:type="character" w:customStyle="1" w:styleId="Heading1Char">
    <w:name w:val="Heading 1 Char"/>
    <w:basedOn w:val="DefaultParagraphFont"/>
    <w:link w:val="Heading1"/>
    <w:uiPriority w:val="9"/>
    <w:rsid w:val="00176DD8"/>
    <w:rPr>
      <w:rFonts w:asciiTheme="majorHAnsi" w:eastAsiaTheme="majorEastAsia" w:hAnsiTheme="majorHAnsi" w:cstheme="majorBidi"/>
      <w:b/>
      <w:bCs/>
      <w:color w:val="365F91" w:themeColor="accent1" w:themeShade="BF"/>
      <w:sz w:val="28"/>
      <w:szCs w:val="28"/>
    </w:rPr>
  </w:style>
  <w:style w:type="paragraph" w:customStyle="1" w:styleId="texttitle">
    <w:name w:val="text title"/>
    <w:qFormat/>
    <w:rsid w:val="006678E7"/>
    <w:pPr>
      <w:spacing w:before="360" w:after="40"/>
    </w:pPr>
    <w:rPr>
      <w:rFonts w:ascii="Arial" w:eastAsia="Times New Roman" w:hAnsi="Arial" w:cs="Times New Roman"/>
      <w:b/>
      <w:bCs/>
      <w:iCs/>
      <w:color w:val="B10021"/>
    </w:rPr>
  </w:style>
  <w:style w:type="paragraph" w:customStyle="1" w:styleId="text">
    <w:name w:val="text"/>
    <w:basedOn w:val="introtext"/>
    <w:qFormat/>
    <w:rsid w:val="00A0722A"/>
    <w:pPr>
      <w:spacing w:before="120" w:line="264" w:lineRule="auto"/>
    </w:pPr>
    <w:rPr>
      <w:lang w:bidi="en-US"/>
    </w:rPr>
  </w:style>
  <w:style w:type="paragraph" w:customStyle="1" w:styleId="Note">
    <w:name w:val="Note"/>
    <w:basedOn w:val="tablebullet"/>
    <w:qFormat/>
    <w:rsid w:val="00E24B7A"/>
    <w:rPr>
      <w:i/>
    </w:rPr>
  </w:style>
  <w:style w:type="paragraph" w:customStyle="1" w:styleId="firsttablebullet">
    <w:name w:val="first table bullet"/>
    <w:basedOn w:val="introbullet"/>
    <w:qFormat/>
    <w:rsid w:val="00B72E6A"/>
    <w:pPr>
      <w:spacing w:before="80"/>
    </w:pPr>
  </w:style>
  <w:style w:type="paragraph" w:customStyle="1" w:styleId="HBPtablebodybullets">
    <w:name w:val="HBP_table body bullets"/>
    <w:autoRedefine/>
    <w:qFormat/>
    <w:rsid w:val="00C93404"/>
    <w:pPr>
      <w:numPr>
        <w:numId w:val="36"/>
      </w:numPr>
      <w:spacing w:before="20" w:after="20"/>
    </w:pPr>
    <w:rPr>
      <w:rFonts w:ascii="Arial" w:eastAsia="Cambria" w:hAnsi="Arial" w:cs="Calibri"/>
      <w:sz w:val="20"/>
      <w:szCs w:val="20"/>
    </w:rPr>
  </w:style>
  <w:style w:type="paragraph" w:customStyle="1" w:styleId="HBPbulletlist1">
    <w:name w:val="HBP_bullet list 1"/>
    <w:autoRedefine/>
    <w:qFormat/>
    <w:rsid w:val="0027600A"/>
    <w:pPr>
      <w:numPr>
        <w:numId w:val="41"/>
      </w:numPr>
      <w:spacing w:after="0"/>
      <w:ind w:left="1166"/>
    </w:pPr>
    <w:rPr>
      <w:rFonts w:ascii="Arial" w:eastAsia="Cambria" w:hAnsi="Arial" w:cs="Arial"/>
      <w:szCs w:val="24"/>
    </w:rPr>
  </w:style>
  <w:style w:type="paragraph" w:customStyle="1" w:styleId="HBPbulletlist2">
    <w:name w:val="HBP_bullet list 2"/>
    <w:autoRedefine/>
    <w:qFormat/>
    <w:rsid w:val="0027600A"/>
    <w:pPr>
      <w:numPr>
        <w:ilvl w:val="1"/>
        <w:numId w:val="41"/>
      </w:numPr>
      <w:spacing w:after="0"/>
    </w:pPr>
    <w:rPr>
      <w:rFonts w:ascii="Arial" w:eastAsia="Cambria" w:hAnsi="Arial" w:cs="Arial"/>
      <w:szCs w:val="24"/>
    </w:rPr>
  </w:style>
  <w:style w:type="character" w:styleId="CommentReference">
    <w:name w:val="annotation reference"/>
    <w:basedOn w:val="DefaultParagraphFont"/>
    <w:uiPriority w:val="99"/>
    <w:semiHidden/>
    <w:rsid w:val="00AB3A40"/>
    <w:rPr>
      <w:rFonts w:cs="Times New Roman"/>
      <w:sz w:val="16"/>
    </w:rPr>
  </w:style>
  <w:style w:type="character" w:customStyle="1" w:styleId="ListParagraphChar">
    <w:name w:val="List Paragraph Char"/>
    <w:aliases w:val="1st level Char"/>
    <w:basedOn w:val="DefaultParagraphFont"/>
    <w:link w:val="ListParagraph"/>
    <w:uiPriority w:val="34"/>
    <w:rsid w:val="00AB3A40"/>
    <w:rPr>
      <w:rFonts w:ascii="Calibri" w:eastAsia="Times New Roman" w:hAnsi="Calibri" w:cs="Times New Roman"/>
    </w:rPr>
  </w:style>
  <w:style w:type="character" w:customStyle="1" w:styleId="apple-converted-space">
    <w:name w:val="apple-converted-space"/>
    <w:basedOn w:val="DefaultParagraphFont"/>
    <w:rsid w:val="00E46B7A"/>
  </w:style>
  <w:style w:type="paragraph" w:styleId="CommentText">
    <w:name w:val="annotation text"/>
    <w:basedOn w:val="Normal"/>
    <w:link w:val="CommentTextChar"/>
    <w:uiPriority w:val="99"/>
    <w:semiHidden/>
    <w:unhideWhenUsed/>
    <w:rsid w:val="00AA2032"/>
    <w:pPr>
      <w:spacing w:line="240" w:lineRule="auto"/>
    </w:pPr>
    <w:rPr>
      <w:sz w:val="20"/>
      <w:szCs w:val="20"/>
    </w:rPr>
  </w:style>
  <w:style w:type="character" w:customStyle="1" w:styleId="CommentTextChar">
    <w:name w:val="Comment Text Char"/>
    <w:basedOn w:val="DefaultParagraphFont"/>
    <w:link w:val="CommentText"/>
    <w:uiPriority w:val="99"/>
    <w:semiHidden/>
    <w:rsid w:val="00AA2032"/>
    <w:rPr>
      <w:sz w:val="20"/>
      <w:szCs w:val="20"/>
    </w:rPr>
  </w:style>
  <w:style w:type="paragraph" w:styleId="CommentSubject">
    <w:name w:val="annotation subject"/>
    <w:basedOn w:val="CommentText"/>
    <w:next w:val="CommentText"/>
    <w:link w:val="CommentSubjectChar"/>
    <w:uiPriority w:val="99"/>
    <w:semiHidden/>
    <w:unhideWhenUsed/>
    <w:rsid w:val="00AA2032"/>
    <w:rPr>
      <w:b/>
      <w:bCs/>
    </w:rPr>
  </w:style>
  <w:style w:type="character" w:customStyle="1" w:styleId="CommentSubjectChar">
    <w:name w:val="Comment Subject Char"/>
    <w:basedOn w:val="CommentTextChar"/>
    <w:link w:val="CommentSubject"/>
    <w:uiPriority w:val="99"/>
    <w:semiHidden/>
    <w:rsid w:val="00AA2032"/>
    <w:rPr>
      <w:b/>
      <w:bCs/>
      <w:sz w:val="20"/>
      <w:szCs w:val="20"/>
    </w:rPr>
  </w:style>
  <w:style w:type="character" w:customStyle="1" w:styleId="tx">
    <w:name w:val="tx"/>
    <w:basedOn w:val="DefaultParagraphFont"/>
    <w:rsid w:val="00F74A58"/>
  </w:style>
  <w:style w:type="character" w:styleId="BookTitle">
    <w:name w:val="Book Title"/>
    <w:basedOn w:val="DefaultParagraphFont"/>
    <w:uiPriority w:val="33"/>
    <w:qFormat/>
    <w:rsid w:val="005064F7"/>
    <w:rPr>
      <w:b/>
      <w:bCs/>
      <w:smallCaps/>
      <w:spacing w:val="5"/>
    </w:rPr>
  </w:style>
  <w:style w:type="paragraph" w:styleId="Revision">
    <w:name w:val="Revision"/>
    <w:hidden/>
    <w:uiPriority w:val="99"/>
    <w:semiHidden/>
    <w:rsid w:val="006C0713"/>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76DD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D5369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47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47E3"/>
    <w:rPr>
      <w:rFonts w:ascii="Tahoma" w:hAnsi="Tahoma" w:cs="Tahoma"/>
      <w:sz w:val="16"/>
      <w:szCs w:val="16"/>
    </w:rPr>
  </w:style>
  <w:style w:type="paragraph" w:styleId="Header">
    <w:name w:val="header"/>
    <w:basedOn w:val="Normal"/>
    <w:link w:val="HeaderChar"/>
    <w:uiPriority w:val="99"/>
    <w:unhideWhenUsed/>
    <w:rsid w:val="007747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47E3"/>
  </w:style>
  <w:style w:type="paragraph" w:styleId="Footer">
    <w:name w:val="footer"/>
    <w:basedOn w:val="Normal"/>
    <w:link w:val="FooterChar"/>
    <w:uiPriority w:val="99"/>
    <w:unhideWhenUsed/>
    <w:rsid w:val="007747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47E3"/>
  </w:style>
  <w:style w:type="table" w:styleId="TableGrid">
    <w:name w:val="Table Grid"/>
    <w:basedOn w:val="TableNormal"/>
    <w:rsid w:val="000317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aliases w:val="1st level"/>
    <w:basedOn w:val="Normal"/>
    <w:link w:val="ListParagraphChar"/>
    <w:uiPriority w:val="34"/>
    <w:qFormat/>
    <w:rsid w:val="00031759"/>
    <w:pPr>
      <w:ind w:left="720"/>
      <w:contextualSpacing/>
    </w:pPr>
    <w:rPr>
      <w:rFonts w:ascii="Calibri" w:eastAsia="Times New Roman" w:hAnsi="Calibri" w:cs="Times New Roman"/>
    </w:rPr>
  </w:style>
  <w:style w:type="paragraph" w:customStyle="1" w:styleId="tablebullet">
    <w:name w:val="table bullet"/>
    <w:qFormat/>
    <w:rsid w:val="006A265D"/>
    <w:pPr>
      <w:numPr>
        <w:numId w:val="3"/>
      </w:numPr>
      <w:spacing w:before="100" w:after="80" w:line="280" w:lineRule="exact"/>
      <w:ind w:left="259" w:hanging="259"/>
    </w:pPr>
    <w:rPr>
      <w:rFonts w:ascii="Arial" w:eastAsia="Times New Roman" w:hAnsi="Arial" w:cs="Times New Roman"/>
      <w:sz w:val="18"/>
    </w:rPr>
  </w:style>
  <w:style w:type="paragraph" w:customStyle="1" w:styleId="sectiontitle">
    <w:name w:val="section title"/>
    <w:basedOn w:val="Normal"/>
    <w:qFormat/>
    <w:rsid w:val="002B265D"/>
    <w:pPr>
      <w:spacing w:before="160" w:after="0" w:line="320" w:lineRule="exact"/>
      <w:jc w:val="center"/>
    </w:pPr>
    <w:rPr>
      <w:rFonts w:ascii="Arial" w:eastAsia="Times New Roman" w:hAnsi="Arial" w:cs="Times New Roman"/>
      <w:b/>
      <w:bCs/>
      <w:iCs/>
      <w:caps/>
      <w:noProof/>
      <w:color w:val="B10021"/>
      <w:sz w:val="24"/>
    </w:rPr>
  </w:style>
  <w:style w:type="paragraph" w:customStyle="1" w:styleId="Invitenote">
    <w:name w:val="Invite note"/>
    <w:basedOn w:val="tablebullet"/>
    <w:qFormat/>
    <w:rsid w:val="00BF29A9"/>
    <w:pPr>
      <w:numPr>
        <w:numId w:val="0"/>
      </w:numPr>
      <w:pBdr>
        <w:bottom w:val="dashed" w:sz="6" w:space="12" w:color="BFBFBF" w:themeColor="background1" w:themeShade="BF"/>
      </w:pBdr>
      <w:spacing w:line="320" w:lineRule="exact"/>
      <w:ind w:right="216"/>
    </w:pPr>
    <w:rPr>
      <w:i/>
      <w:sz w:val="20"/>
    </w:rPr>
  </w:style>
  <w:style w:type="paragraph" w:customStyle="1" w:styleId="dashpoint">
    <w:name w:val="dash point"/>
    <w:qFormat/>
    <w:rsid w:val="001A1090"/>
    <w:pPr>
      <w:numPr>
        <w:ilvl w:val="1"/>
        <w:numId w:val="7"/>
      </w:numPr>
      <w:spacing w:before="60" w:after="0" w:line="264" w:lineRule="auto"/>
      <w:ind w:left="893" w:hanging="274"/>
    </w:pPr>
    <w:rPr>
      <w:rFonts w:ascii="Arial" w:eastAsia="Times New Roman" w:hAnsi="Arial" w:cs="Arial"/>
      <w:bCs/>
      <w:sz w:val="20"/>
      <w:szCs w:val="20"/>
      <w:lang w:bidi="en-US"/>
    </w:rPr>
  </w:style>
  <w:style w:type="paragraph" w:customStyle="1" w:styleId="italic">
    <w:name w:val="italic"/>
    <w:basedOn w:val="tablebullet"/>
    <w:qFormat/>
    <w:rsid w:val="00712F59"/>
    <w:pPr>
      <w:ind w:left="360"/>
    </w:pPr>
    <w:rPr>
      <w:bCs/>
      <w:i/>
      <w:sz w:val="24"/>
      <w:szCs w:val="24"/>
    </w:rPr>
  </w:style>
  <w:style w:type="paragraph" w:customStyle="1" w:styleId="italic-nobullet">
    <w:name w:val="italic-nobullet"/>
    <w:basedOn w:val="tablebullet"/>
    <w:qFormat/>
    <w:rsid w:val="00497381"/>
    <w:pPr>
      <w:numPr>
        <w:numId w:val="0"/>
      </w:numPr>
      <w:spacing w:before="120"/>
      <w:ind w:left="245"/>
    </w:pPr>
    <w:rPr>
      <w:i/>
    </w:rPr>
  </w:style>
  <w:style w:type="character" w:customStyle="1" w:styleId="Heading3Char">
    <w:name w:val="Heading 3 Char"/>
    <w:basedOn w:val="DefaultParagraphFont"/>
    <w:link w:val="Heading3"/>
    <w:uiPriority w:val="9"/>
    <w:semiHidden/>
    <w:rsid w:val="00D53690"/>
    <w:rPr>
      <w:rFonts w:asciiTheme="majorHAnsi" w:eastAsiaTheme="majorEastAsia" w:hAnsiTheme="majorHAnsi" w:cstheme="majorBidi"/>
      <w:b/>
      <w:bCs/>
      <w:color w:val="4F81BD" w:themeColor="accent1"/>
    </w:rPr>
  </w:style>
  <w:style w:type="paragraph" w:customStyle="1" w:styleId="columnheads">
    <w:name w:val="column heads"/>
    <w:basedOn w:val="Normal"/>
    <w:qFormat/>
    <w:rsid w:val="000E2145"/>
    <w:pPr>
      <w:spacing w:after="0" w:line="240" w:lineRule="auto"/>
      <w:jc w:val="center"/>
    </w:pPr>
    <w:rPr>
      <w:rFonts w:ascii="Arial" w:hAnsi="Arial"/>
      <w:b/>
      <w:bCs/>
      <w:spacing w:val="20"/>
      <w:sz w:val="20"/>
    </w:rPr>
  </w:style>
  <w:style w:type="paragraph" w:customStyle="1" w:styleId="LAD-MainTitle-Invitation">
    <w:name w:val="LAD-Main Title-Invitation"/>
    <w:basedOn w:val="Normal"/>
    <w:qFormat/>
    <w:rsid w:val="00176DD8"/>
    <w:pPr>
      <w:spacing w:line="480" w:lineRule="exact"/>
    </w:pPr>
    <w:rPr>
      <w:b/>
      <w:sz w:val="44"/>
      <w:szCs w:val="72"/>
    </w:rPr>
  </w:style>
  <w:style w:type="paragraph" w:customStyle="1" w:styleId="introtext">
    <w:name w:val="intro text"/>
    <w:basedOn w:val="Normal"/>
    <w:qFormat/>
    <w:rsid w:val="006678E7"/>
    <w:pPr>
      <w:tabs>
        <w:tab w:val="left" w:pos="450"/>
      </w:tabs>
      <w:spacing w:before="360" w:after="40" w:line="312" w:lineRule="auto"/>
      <w:ind w:right="360"/>
    </w:pPr>
    <w:rPr>
      <w:rFonts w:ascii="Arial" w:eastAsia="Times New Roman" w:hAnsi="Arial" w:cs="Times New Roman"/>
      <w:bCs/>
      <w:iCs/>
    </w:rPr>
  </w:style>
  <w:style w:type="paragraph" w:customStyle="1" w:styleId="introbullet">
    <w:name w:val="intro bullet"/>
    <w:basedOn w:val="Normal"/>
    <w:qFormat/>
    <w:rsid w:val="006F273B"/>
    <w:pPr>
      <w:numPr>
        <w:numId w:val="1"/>
      </w:numPr>
      <w:spacing w:after="120" w:line="260" w:lineRule="exact"/>
      <w:ind w:left="461" w:right="1008" w:hanging="274"/>
    </w:pPr>
    <w:rPr>
      <w:rFonts w:ascii="Arial" w:eastAsia="Times New Roman" w:hAnsi="Arial" w:cs="Arial"/>
      <w:bCs/>
      <w:iCs/>
      <w:lang w:bidi="en-US"/>
    </w:rPr>
  </w:style>
  <w:style w:type="character" w:customStyle="1" w:styleId="Heading1Char">
    <w:name w:val="Heading 1 Char"/>
    <w:basedOn w:val="DefaultParagraphFont"/>
    <w:link w:val="Heading1"/>
    <w:uiPriority w:val="9"/>
    <w:rsid w:val="00176DD8"/>
    <w:rPr>
      <w:rFonts w:asciiTheme="majorHAnsi" w:eastAsiaTheme="majorEastAsia" w:hAnsiTheme="majorHAnsi" w:cstheme="majorBidi"/>
      <w:b/>
      <w:bCs/>
      <w:color w:val="365F91" w:themeColor="accent1" w:themeShade="BF"/>
      <w:sz w:val="28"/>
      <w:szCs w:val="28"/>
    </w:rPr>
  </w:style>
  <w:style w:type="paragraph" w:customStyle="1" w:styleId="texttitle">
    <w:name w:val="text title"/>
    <w:qFormat/>
    <w:rsid w:val="006678E7"/>
    <w:pPr>
      <w:spacing w:before="360" w:after="40"/>
    </w:pPr>
    <w:rPr>
      <w:rFonts w:ascii="Arial" w:eastAsia="Times New Roman" w:hAnsi="Arial" w:cs="Times New Roman"/>
      <w:b/>
      <w:bCs/>
      <w:iCs/>
      <w:color w:val="B10021"/>
    </w:rPr>
  </w:style>
  <w:style w:type="paragraph" w:customStyle="1" w:styleId="text">
    <w:name w:val="text"/>
    <w:basedOn w:val="introtext"/>
    <w:qFormat/>
    <w:rsid w:val="00A0722A"/>
    <w:pPr>
      <w:spacing w:before="120" w:line="264" w:lineRule="auto"/>
    </w:pPr>
    <w:rPr>
      <w:lang w:bidi="en-US"/>
    </w:rPr>
  </w:style>
  <w:style w:type="paragraph" w:customStyle="1" w:styleId="Note">
    <w:name w:val="Note"/>
    <w:basedOn w:val="tablebullet"/>
    <w:qFormat/>
    <w:rsid w:val="00E24B7A"/>
    <w:rPr>
      <w:i/>
    </w:rPr>
  </w:style>
  <w:style w:type="paragraph" w:customStyle="1" w:styleId="firsttablebullet">
    <w:name w:val="first table bullet"/>
    <w:basedOn w:val="introbullet"/>
    <w:qFormat/>
    <w:rsid w:val="00B72E6A"/>
    <w:pPr>
      <w:spacing w:before="80"/>
    </w:pPr>
  </w:style>
  <w:style w:type="paragraph" w:customStyle="1" w:styleId="HBPtablebodybullets">
    <w:name w:val="HBP_table body bullets"/>
    <w:autoRedefine/>
    <w:qFormat/>
    <w:rsid w:val="00C93404"/>
    <w:pPr>
      <w:numPr>
        <w:numId w:val="36"/>
      </w:numPr>
      <w:spacing w:before="20" w:after="20"/>
    </w:pPr>
    <w:rPr>
      <w:rFonts w:ascii="Arial" w:eastAsia="Cambria" w:hAnsi="Arial" w:cs="Calibri"/>
      <w:sz w:val="20"/>
      <w:szCs w:val="20"/>
    </w:rPr>
  </w:style>
  <w:style w:type="paragraph" w:customStyle="1" w:styleId="HBPbulletlist1">
    <w:name w:val="HBP_bullet list 1"/>
    <w:autoRedefine/>
    <w:qFormat/>
    <w:rsid w:val="0027600A"/>
    <w:pPr>
      <w:numPr>
        <w:numId w:val="41"/>
      </w:numPr>
      <w:spacing w:after="0"/>
      <w:ind w:left="1166"/>
    </w:pPr>
    <w:rPr>
      <w:rFonts w:ascii="Arial" w:eastAsia="Cambria" w:hAnsi="Arial" w:cs="Arial"/>
      <w:szCs w:val="24"/>
    </w:rPr>
  </w:style>
  <w:style w:type="paragraph" w:customStyle="1" w:styleId="HBPbulletlist2">
    <w:name w:val="HBP_bullet list 2"/>
    <w:autoRedefine/>
    <w:qFormat/>
    <w:rsid w:val="0027600A"/>
    <w:pPr>
      <w:numPr>
        <w:ilvl w:val="1"/>
        <w:numId w:val="41"/>
      </w:numPr>
      <w:spacing w:after="0"/>
    </w:pPr>
    <w:rPr>
      <w:rFonts w:ascii="Arial" w:eastAsia="Cambria" w:hAnsi="Arial" w:cs="Arial"/>
      <w:szCs w:val="24"/>
    </w:rPr>
  </w:style>
  <w:style w:type="character" w:styleId="CommentReference">
    <w:name w:val="annotation reference"/>
    <w:basedOn w:val="DefaultParagraphFont"/>
    <w:uiPriority w:val="99"/>
    <w:semiHidden/>
    <w:rsid w:val="00AB3A40"/>
    <w:rPr>
      <w:rFonts w:cs="Times New Roman"/>
      <w:sz w:val="16"/>
    </w:rPr>
  </w:style>
  <w:style w:type="character" w:customStyle="1" w:styleId="ListParagraphChar">
    <w:name w:val="List Paragraph Char"/>
    <w:aliases w:val="1st level Char"/>
    <w:basedOn w:val="DefaultParagraphFont"/>
    <w:link w:val="ListParagraph"/>
    <w:uiPriority w:val="34"/>
    <w:rsid w:val="00AB3A40"/>
    <w:rPr>
      <w:rFonts w:ascii="Calibri" w:eastAsia="Times New Roman" w:hAnsi="Calibri" w:cs="Times New Roman"/>
    </w:rPr>
  </w:style>
  <w:style w:type="character" w:customStyle="1" w:styleId="apple-converted-space">
    <w:name w:val="apple-converted-space"/>
    <w:basedOn w:val="DefaultParagraphFont"/>
    <w:rsid w:val="00E46B7A"/>
  </w:style>
  <w:style w:type="paragraph" w:styleId="CommentText">
    <w:name w:val="annotation text"/>
    <w:basedOn w:val="Normal"/>
    <w:link w:val="CommentTextChar"/>
    <w:uiPriority w:val="99"/>
    <w:semiHidden/>
    <w:unhideWhenUsed/>
    <w:rsid w:val="00AA2032"/>
    <w:pPr>
      <w:spacing w:line="240" w:lineRule="auto"/>
    </w:pPr>
    <w:rPr>
      <w:sz w:val="20"/>
      <w:szCs w:val="20"/>
    </w:rPr>
  </w:style>
  <w:style w:type="character" w:customStyle="1" w:styleId="CommentTextChar">
    <w:name w:val="Comment Text Char"/>
    <w:basedOn w:val="DefaultParagraphFont"/>
    <w:link w:val="CommentText"/>
    <w:uiPriority w:val="99"/>
    <w:semiHidden/>
    <w:rsid w:val="00AA2032"/>
    <w:rPr>
      <w:sz w:val="20"/>
      <w:szCs w:val="20"/>
    </w:rPr>
  </w:style>
  <w:style w:type="paragraph" w:styleId="CommentSubject">
    <w:name w:val="annotation subject"/>
    <w:basedOn w:val="CommentText"/>
    <w:next w:val="CommentText"/>
    <w:link w:val="CommentSubjectChar"/>
    <w:uiPriority w:val="99"/>
    <w:semiHidden/>
    <w:unhideWhenUsed/>
    <w:rsid w:val="00AA2032"/>
    <w:rPr>
      <w:b/>
      <w:bCs/>
    </w:rPr>
  </w:style>
  <w:style w:type="character" w:customStyle="1" w:styleId="CommentSubjectChar">
    <w:name w:val="Comment Subject Char"/>
    <w:basedOn w:val="CommentTextChar"/>
    <w:link w:val="CommentSubject"/>
    <w:uiPriority w:val="99"/>
    <w:semiHidden/>
    <w:rsid w:val="00AA2032"/>
    <w:rPr>
      <w:b/>
      <w:bCs/>
      <w:sz w:val="20"/>
      <w:szCs w:val="20"/>
    </w:rPr>
  </w:style>
  <w:style w:type="character" w:customStyle="1" w:styleId="tx">
    <w:name w:val="tx"/>
    <w:basedOn w:val="DefaultParagraphFont"/>
    <w:rsid w:val="00F74A58"/>
  </w:style>
  <w:style w:type="character" w:styleId="BookTitle">
    <w:name w:val="Book Title"/>
    <w:basedOn w:val="DefaultParagraphFont"/>
    <w:uiPriority w:val="33"/>
    <w:qFormat/>
    <w:rsid w:val="005064F7"/>
    <w:rPr>
      <w:b/>
      <w:bCs/>
      <w:smallCaps/>
      <w:spacing w:val="5"/>
    </w:rPr>
  </w:style>
  <w:style w:type="paragraph" w:styleId="Revision">
    <w:name w:val="Revision"/>
    <w:hidden/>
    <w:uiPriority w:val="99"/>
    <w:semiHidden/>
    <w:rsid w:val="006C071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518749">
      <w:bodyDiv w:val="1"/>
      <w:marLeft w:val="0"/>
      <w:marRight w:val="0"/>
      <w:marTop w:val="0"/>
      <w:marBottom w:val="0"/>
      <w:divBdr>
        <w:top w:val="none" w:sz="0" w:space="0" w:color="auto"/>
        <w:left w:val="none" w:sz="0" w:space="0" w:color="auto"/>
        <w:bottom w:val="none" w:sz="0" w:space="0" w:color="auto"/>
        <w:right w:val="none" w:sz="0" w:space="0" w:color="auto"/>
      </w:divBdr>
      <w:divsChild>
        <w:div w:id="818574313">
          <w:marLeft w:val="0"/>
          <w:marRight w:val="0"/>
          <w:marTop w:val="0"/>
          <w:marBottom w:val="0"/>
          <w:divBdr>
            <w:top w:val="none" w:sz="0" w:space="0" w:color="auto"/>
            <w:left w:val="none" w:sz="0" w:space="0" w:color="auto"/>
            <w:bottom w:val="none" w:sz="0" w:space="0" w:color="auto"/>
            <w:right w:val="none" w:sz="0" w:space="0" w:color="auto"/>
          </w:divBdr>
        </w:div>
      </w:divsChild>
    </w:div>
    <w:div w:id="701442557">
      <w:bodyDiv w:val="1"/>
      <w:marLeft w:val="0"/>
      <w:marRight w:val="0"/>
      <w:marTop w:val="0"/>
      <w:marBottom w:val="0"/>
      <w:divBdr>
        <w:top w:val="none" w:sz="0" w:space="0" w:color="auto"/>
        <w:left w:val="none" w:sz="0" w:space="0" w:color="auto"/>
        <w:bottom w:val="none" w:sz="0" w:space="0" w:color="auto"/>
        <w:right w:val="none" w:sz="0" w:space="0" w:color="auto"/>
      </w:divBdr>
    </w:div>
    <w:div w:id="1399745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diagramLayout" Target="diagrams/layout1.xml"/><Relationship Id="rId12" Type="http://schemas.openxmlformats.org/officeDocument/2006/relationships/diagramQuickStyle" Target="diagrams/quickStyle1.xml"/><Relationship Id="rId13" Type="http://schemas.openxmlformats.org/officeDocument/2006/relationships/diagramColors" Target="diagrams/colors1.xml"/><Relationship Id="rId14" Type="http://schemas.microsoft.com/office/2007/relationships/diagramDrawing" Target="diagrams/drawing1.xml"/><Relationship Id="rId15" Type="http://schemas.openxmlformats.org/officeDocument/2006/relationships/footer" Target="footer1.xml"/><Relationship Id="rId16" Type="http://schemas.openxmlformats.org/officeDocument/2006/relationships/header" Target="header1.xml"/><Relationship Id="rId17" Type="http://schemas.openxmlformats.org/officeDocument/2006/relationships/footer" Target="foot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diagramData" Target="diagrams/data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D7D3426-150F-A545-9ADF-E27078B65ECE}" type="doc">
      <dgm:prSet loTypeId="urn:microsoft.com/office/officeart/2005/8/layout/chevron1" loCatId="" qsTypeId="urn:microsoft.com/office/officeart/2005/8/quickstyle/simple4" qsCatId="simple" csTypeId="urn:microsoft.com/office/officeart/2005/8/colors/accent1_2" csCatId="accent1" phldr="1"/>
      <dgm:spPr/>
    </dgm:pt>
    <dgm:pt modelId="{4428C2BB-34C6-4648-A53C-C58BBD75A61B}">
      <dgm:prSet phldrT="[Text]"/>
      <dgm:spPr>
        <a:solidFill>
          <a:srgbClr val="660000"/>
        </a:solidFill>
      </dgm:spPr>
      <dgm:t>
        <a:bodyPr lIns="0"/>
        <a:lstStyle/>
        <a:p>
          <a:r>
            <a:rPr lang="en-US" b="1"/>
            <a:t>Part 1: Pre-work</a:t>
          </a:r>
          <a:r>
            <a:rPr lang="en-US"/>
            <a:t> </a:t>
          </a:r>
        </a:p>
        <a:p>
          <a:r>
            <a:rPr lang="en-US"/>
            <a:t> Self-paced, individual</a:t>
          </a:r>
        </a:p>
      </dgm:t>
    </dgm:pt>
    <dgm:pt modelId="{B855E90A-2B70-7A49-B88B-6040FD478363}" type="parTrans" cxnId="{100FCC18-9BE8-B043-8DE3-939CAEB00FA1}">
      <dgm:prSet/>
      <dgm:spPr/>
      <dgm:t>
        <a:bodyPr/>
        <a:lstStyle/>
        <a:p>
          <a:endParaRPr lang="en-US"/>
        </a:p>
      </dgm:t>
    </dgm:pt>
    <dgm:pt modelId="{C106AE9F-7AE6-0D41-9DDF-5FC0D70F5AEA}" type="sibTrans" cxnId="{100FCC18-9BE8-B043-8DE3-939CAEB00FA1}">
      <dgm:prSet/>
      <dgm:spPr/>
      <dgm:t>
        <a:bodyPr/>
        <a:lstStyle/>
        <a:p>
          <a:endParaRPr lang="en-US"/>
        </a:p>
      </dgm:t>
    </dgm:pt>
    <dgm:pt modelId="{6C1F603D-38DB-9A47-8AB9-0D44AB4D83F5}">
      <dgm:prSet phldrT="[Text]"/>
      <dgm:spPr>
        <a:solidFill>
          <a:srgbClr val="660000"/>
        </a:solidFill>
      </dgm:spPr>
      <dgm:t>
        <a:bodyPr/>
        <a:lstStyle/>
        <a:p>
          <a:r>
            <a:rPr lang="en-US" b="1"/>
            <a:t>Part 2: Caf</a:t>
          </a:r>
          <a:r>
            <a:rPr lang="en-US"/>
            <a:t>é </a:t>
          </a:r>
          <a:r>
            <a:rPr lang="en-US" b="1"/>
            <a:t>session</a:t>
          </a:r>
          <a:r>
            <a:rPr lang="en-US"/>
            <a:t>       </a:t>
          </a:r>
        </a:p>
        <a:p>
          <a:r>
            <a:rPr lang="en-US"/>
            <a:t> Live,                    group</a:t>
          </a:r>
        </a:p>
      </dgm:t>
    </dgm:pt>
    <dgm:pt modelId="{F0555417-53F2-CE47-8865-158FB35037B6}" type="parTrans" cxnId="{778A0C5E-8F39-BB45-8B88-0C8AE4F3650B}">
      <dgm:prSet/>
      <dgm:spPr/>
      <dgm:t>
        <a:bodyPr/>
        <a:lstStyle/>
        <a:p>
          <a:endParaRPr lang="en-US"/>
        </a:p>
      </dgm:t>
    </dgm:pt>
    <dgm:pt modelId="{2939D593-3918-E543-8D72-7E5948FD0CAC}" type="sibTrans" cxnId="{778A0C5E-8F39-BB45-8B88-0C8AE4F3650B}">
      <dgm:prSet/>
      <dgm:spPr/>
      <dgm:t>
        <a:bodyPr/>
        <a:lstStyle/>
        <a:p>
          <a:endParaRPr lang="en-US"/>
        </a:p>
      </dgm:t>
    </dgm:pt>
    <dgm:pt modelId="{5597D904-7967-1649-8719-760C983493FD}">
      <dgm:prSet phldrT="[Text]"/>
      <dgm:spPr>
        <a:solidFill>
          <a:srgbClr val="660000"/>
        </a:solidFill>
      </dgm:spPr>
      <dgm:t>
        <a:bodyPr/>
        <a:lstStyle/>
        <a:p>
          <a:r>
            <a:rPr lang="en-US" b="1"/>
            <a:t>Part 3: Application </a:t>
          </a:r>
        </a:p>
        <a:p>
          <a:r>
            <a:rPr lang="en-US"/>
            <a:t>Self-paced, individual</a:t>
          </a:r>
        </a:p>
      </dgm:t>
    </dgm:pt>
    <dgm:pt modelId="{01682DA7-0EC8-A448-9758-83644F3485E6}" type="parTrans" cxnId="{F723AA2B-9344-FC4A-A3FE-8FAFAE110D04}">
      <dgm:prSet/>
      <dgm:spPr/>
      <dgm:t>
        <a:bodyPr/>
        <a:lstStyle/>
        <a:p>
          <a:endParaRPr lang="en-US"/>
        </a:p>
      </dgm:t>
    </dgm:pt>
    <dgm:pt modelId="{93BDCCF4-88A7-4742-9C60-8B4D0C330E81}" type="sibTrans" cxnId="{F723AA2B-9344-FC4A-A3FE-8FAFAE110D04}">
      <dgm:prSet/>
      <dgm:spPr/>
      <dgm:t>
        <a:bodyPr/>
        <a:lstStyle/>
        <a:p>
          <a:endParaRPr lang="en-US"/>
        </a:p>
      </dgm:t>
    </dgm:pt>
    <dgm:pt modelId="{CE242C84-1F0B-3747-A7BA-80B9EB14ACB4}" type="pres">
      <dgm:prSet presAssocID="{2D7D3426-150F-A545-9ADF-E27078B65ECE}" presName="Name0" presStyleCnt="0">
        <dgm:presLayoutVars>
          <dgm:dir/>
          <dgm:animLvl val="lvl"/>
          <dgm:resizeHandles val="exact"/>
        </dgm:presLayoutVars>
      </dgm:prSet>
      <dgm:spPr/>
    </dgm:pt>
    <dgm:pt modelId="{CE10A6AF-0EE1-EF4C-BB55-234B5C18E3AB}" type="pres">
      <dgm:prSet presAssocID="{4428C2BB-34C6-4648-A53C-C58BBD75A61B}" presName="parTxOnly" presStyleLbl="node1" presStyleIdx="0" presStyleCnt="3" custScaleX="86995" custLinFactNeighborX="53504">
        <dgm:presLayoutVars>
          <dgm:chMax val="0"/>
          <dgm:chPref val="0"/>
          <dgm:bulletEnabled val="1"/>
        </dgm:presLayoutVars>
      </dgm:prSet>
      <dgm:spPr/>
      <dgm:t>
        <a:bodyPr/>
        <a:lstStyle/>
        <a:p>
          <a:endParaRPr lang="en-US"/>
        </a:p>
      </dgm:t>
    </dgm:pt>
    <dgm:pt modelId="{7BBAFEC7-13D8-B04A-8CD4-0E182F4CAC4A}" type="pres">
      <dgm:prSet presAssocID="{C106AE9F-7AE6-0D41-9DDF-5FC0D70F5AEA}" presName="parTxOnlySpace" presStyleCnt="0"/>
      <dgm:spPr/>
    </dgm:pt>
    <dgm:pt modelId="{E98ACE24-CB79-5542-9D1C-938FF8AC975A}" type="pres">
      <dgm:prSet presAssocID="{6C1F603D-38DB-9A47-8AB9-0D44AB4D83F5}" presName="parTxOnly" presStyleLbl="node1" presStyleIdx="1" presStyleCnt="3">
        <dgm:presLayoutVars>
          <dgm:chMax val="0"/>
          <dgm:chPref val="0"/>
          <dgm:bulletEnabled val="1"/>
        </dgm:presLayoutVars>
      </dgm:prSet>
      <dgm:spPr/>
      <dgm:t>
        <a:bodyPr/>
        <a:lstStyle/>
        <a:p>
          <a:endParaRPr lang="en-US"/>
        </a:p>
      </dgm:t>
    </dgm:pt>
    <dgm:pt modelId="{4A772EF6-5541-334E-BB73-A7BF3ED6F8F1}" type="pres">
      <dgm:prSet presAssocID="{2939D593-3918-E543-8D72-7E5948FD0CAC}" presName="parTxOnlySpace" presStyleCnt="0"/>
      <dgm:spPr/>
    </dgm:pt>
    <dgm:pt modelId="{D203DAEF-C683-F941-8D68-9834910DD8D5}" type="pres">
      <dgm:prSet presAssocID="{5597D904-7967-1649-8719-760C983493FD}" presName="parTxOnly" presStyleLbl="node1" presStyleIdx="2" presStyleCnt="3" custLinFactNeighborX="-38912">
        <dgm:presLayoutVars>
          <dgm:chMax val="0"/>
          <dgm:chPref val="0"/>
          <dgm:bulletEnabled val="1"/>
        </dgm:presLayoutVars>
      </dgm:prSet>
      <dgm:spPr/>
      <dgm:t>
        <a:bodyPr/>
        <a:lstStyle/>
        <a:p>
          <a:endParaRPr lang="en-US"/>
        </a:p>
      </dgm:t>
    </dgm:pt>
  </dgm:ptLst>
  <dgm:cxnLst>
    <dgm:cxn modelId="{100FCC18-9BE8-B043-8DE3-939CAEB00FA1}" srcId="{2D7D3426-150F-A545-9ADF-E27078B65ECE}" destId="{4428C2BB-34C6-4648-A53C-C58BBD75A61B}" srcOrd="0" destOrd="0" parTransId="{B855E90A-2B70-7A49-B88B-6040FD478363}" sibTransId="{C106AE9F-7AE6-0D41-9DDF-5FC0D70F5AEA}"/>
    <dgm:cxn modelId="{F723AA2B-9344-FC4A-A3FE-8FAFAE110D04}" srcId="{2D7D3426-150F-A545-9ADF-E27078B65ECE}" destId="{5597D904-7967-1649-8719-760C983493FD}" srcOrd="2" destOrd="0" parTransId="{01682DA7-0EC8-A448-9758-83644F3485E6}" sibTransId="{93BDCCF4-88A7-4742-9C60-8B4D0C330E81}"/>
    <dgm:cxn modelId="{C2CFCCA2-DF0B-5F4D-BE6B-32B84128C104}" type="presOf" srcId="{2D7D3426-150F-A545-9ADF-E27078B65ECE}" destId="{CE242C84-1F0B-3747-A7BA-80B9EB14ACB4}" srcOrd="0" destOrd="0" presId="urn:microsoft.com/office/officeart/2005/8/layout/chevron1"/>
    <dgm:cxn modelId="{778A0C5E-8F39-BB45-8B88-0C8AE4F3650B}" srcId="{2D7D3426-150F-A545-9ADF-E27078B65ECE}" destId="{6C1F603D-38DB-9A47-8AB9-0D44AB4D83F5}" srcOrd="1" destOrd="0" parTransId="{F0555417-53F2-CE47-8865-158FB35037B6}" sibTransId="{2939D593-3918-E543-8D72-7E5948FD0CAC}"/>
    <dgm:cxn modelId="{B07F9B2F-C4DB-5041-95FE-4503F65153E3}" type="presOf" srcId="{4428C2BB-34C6-4648-A53C-C58BBD75A61B}" destId="{CE10A6AF-0EE1-EF4C-BB55-234B5C18E3AB}" srcOrd="0" destOrd="0" presId="urn:microsoft.com/office/officeart/2005/8/layout/chevron1"/>
    <dgm:cxn modelId="{9F080A78-1320-0041-8A54-516AF74131F0}" type="presOf" srcId="{6C1F603D-38DB-9A47-8AB9-0D44AB4D83F5}" destId="{E98ACE24-CB79-5542-9D1C-938FF8AC975A}" srcOrd="0" destOrd="0" presId="urn:microsoft.com/office/officeart/2005/8/layout/chevron1"/>
    <dgm:cxn modelId="{035FC5B4-99F6-CF4A-B6D2-5AD0B47672EF}" type="presOf" srcId="{5597D904-7967-1649-8719-760C983493FD}" destId="{D203DAEF-C683-F941-8D68-9834910DD8D5}" srcOrd="0" destOrd="0" presId="urn:microsoft.com/office/officeart/2005/8/layout/chevron1"/>
    <dgm:cxn modelId="{2228D23B-B28E-BF49-AB67-1172AA700AFD}" type="presParOf" srcId="{CE242C84-1F0B-3747-A7BA-80B9EB14ACB4}" destId="{CE10A6AF-0EE1-EF4C-BB55-234B5C18E3AB}" srcOrd="0" destOrd="0" presId="urn:microsoft.com/office/officeart/2005/8/layout/chevron1"/>
    <dgm:cxn modelId="{01E0B5B3-FBF6-F144-A0BF-6D57B2EB0393}" type="presParOf" srcId="{CE242C84-1F0B-3747-A7BA-80B9EB14ACB4}" destId="{7BBAFEC7-13D8-B04A-8CD4-0E182F4CAC4A}" srcOrd="1" destOrd="0" presId="urn:microsoft.com/office/officeart/2005/8/layout/chevron1"/>
    <dgm:cxn modelId="{59778D40-6896-EB48-B179-402C50DFF420}" type="presParOf" srcId="{CE242C84-1F0B-3747-A7BA-80B9EB14ACB4}" destId="{E98ACE24-CB79-5542-9D1C-938FF8AC975A}" srcOrd="2" destOrd="0" presId="urn:microsoft.com/office/officeart/2005/8/layout/chevron1"/>
    <dgm:cxn modelId="{39B60DE5-FDAB-8B47-978E-E786FF8DC5DD}" type="presParOf" srcId="{CE242C84-1F0B-3747-A7BA-80B9EB14ACB4}" destId="{4A772EF6-5541-334E-BB73-A7BF3ED6F8F1}" srcOrd="3" destOrd="0" presId="urn:microsoft.com/office/officeart/2005/8/layout/chevron1"/>
    <dgm:cxn modelId="{2410C911-0B40-854B-AF33-C895E26A83E0}" type="presParOf" srcId="{CE242C84-1F0B-3747-A7BA-80B9EB14ACB4}" destId="{D203DAEF-C683-F941-8D68-9834910DD8D5}" srcOrd="4" destOrd="0" presId="urn:microsoft.com/office/officeart/2005/8/layout/chevron1"/>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E10A6AF-0EE1-EF4C-BB55-234B5C18E3AB}">
      <dsp:nvSpPr>
        <dsp:cNvPr id="0" name=""/>
        <dsp:cNvSpPr/>
      </dsp:nvSpPr>
      <dsp:spPr>
        <a:xfrm>
          <a:off x="123391" y="0"/>
          <a:ext cx="2002667" cy="829944"/>
        </a:xfrm>
        <a:prstGeom prst="chevron">
          <a:avLst/>
        </a:prstGeom>
        <a:solidFill>
          <a:srgbClr val="660000"/>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17336" rIns="17336" bIns="17336" numCol="1" spcCol="1270" anchor="ctr" anchorCtr="0">
          <a:noAutofit/>
        </a:bodyPr>
        <a:lstStyle/>
        <a:p>
          <a:pPr lvl="0" algn="ctr" defTabSz="577850">
            <a:lnSpc>
              <a:spcPct val="90000"/>
            </a:lnSpc>
            <a:spcBef>
              <a:spcPct val="0"/>
            </a:spcBef>
            <a:spcAft>
              <a:spcPct val="35000"/>
            </a:spcAft>
          </a:pPr>
          <a:r>
            <a:rPr lang="en-US" sz="1300" b="1" kern="1200"/>
            <a:t>Part 1: Pre-work</a:t>
          </a:r>
          <a:r>
            <a:rPr lang="en-US" sz="1300" kern="1200"/>
            <a:t> </a:t>
          </a:r>
        </a:p>
        <a:p>
          <a:pPr lvl="0" algn="ctr" defTabSz="577850">
            <a:lnSpc>
              <a:spcPct val="90000"/>
            </a:lnSpc>
            <a:spcBef>
              <a:spcPct val="0"/>
            </a:spcBef>
            <a:spcAft>
              <a:spcPct val="35000"/>
            </a:spcAft>
          </a:pPr>
          <a:r>
            <a:rPr lang="en-US" sz="1300" kern="1200"/>
            <a:t> Self-paced, individual</a:t>
          </a:r>
        </a:p>
      </dsp:txBody>
      <dsp:txXfrm>
        <a:off x="538363" y="0"/>
        <a:ext cx="1172723" cy="829944"/>
      </dsp:txXfrm>
    </dsp:sp>
    <dsp:sp modelId="{E98ACE24-CB79-5542-9D1C-938FF8AC975A}">
      <dsp:nvSpPr>
        <dsp:cNvPr id="0" name=""/>
        <dsp:cNvSpPr/>
      </dsp:nvSpPr>
      <dsp:spPr>
        <a:xfrm>
          <a:off x="1772684" y="0"/>
          <a:ext cx="2302048" cy="829944"/>
        </a:xfrm>
        <a:prstGeom prst="chevron">
          <a:avLst/>
        </a:prstGeom>
        <a:solidFill>
          <a:srgbClr val="660000"/>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2007" tIns="17336" rIns="17336" bIns="17336" numCol="1" spcCol="1270" anchor="ctr" anchorCtr="0">
          <a:noAutofit/>
        </a:bodyPr>
        <a:lstStyle/>
        <a:p>
          <a:pPr lvl="0" algn="ctr" defTabSz="577850">
            <a:lnSpc>
              <a:spcPct val="90000"/>
            </a:lnSpc>
            <a:spcBef>
              <a:spcPct val="0"/>
            </a:spcBef>
            <a:spcAft>
              <a:spcPct val="35000"/>
            </a:spcAft>
          </a:pPr>
          <a:r>
            <a:rPr lang="en-US" sz="1300" b="1" kern="1200"/>
            <a:t>Part 2: Caf</a:t>
          </a:r>
          <a:r>
            <a:rPr lang="en-US" sz="1300" kern="1200"/>
            <a:t>é </a:t>
          </a:r>
          <a:r>
            <a:rPr lang="en-US" sz="1300" b="1" kern="1200"/>
            <a:t>session</a:t>
          </a:r>
          <a:r>
            <a:rPr lang="en-US" sz="1300" kern="1200"/>
            <a:t>       </a:t>
          </a:r>
        </a:p>
        <a:p>
          <a:pPr lvl="0" algn="ctr" defTabSz="577850">
            <a:lnSpc>
              <a:spcPct val="90000"/>
            </a:lnSpc>
            <a:spcBef>
              <a:spcPct val="0"/>
            </a:spcBef>
            <a:spcAft>
              <a:spcPct val="35000"/>
            </a:spcAft>
          </a:pPr>
          <a:r>
            <a:rPr lang="en-US" sz="1300" kern="1200"/>
            <a:t> Live,                    group</a:t>
          </a:r>
        </a:p>
      </dsp:txBody>
      <dsp:txXfrm>
        <a:off x="2187656" y="0"/>
        <a:ext cx="1472104" cy="829944"/>
      </dsp:txXfrm>
    </dsp:sp>
    <dsp:sp modelId="{D203DAEF-C683-F941-8D68-9834910DD8D5}">
      <dsp:nvSpPr>
        <dsp:cNvPr id="0" name=""/>
        <dsp:cNvSpPr/>
      </dsp:nvSpPr>
      <dsp:spPr>
        <a:xfrm>
          <a:off x="3754951" y="0"/>
          <a:ext cx="2302048" cy="829944"/>
        </a:xfrm>
        <a:prstGeom prst="chevron">
          <a:avLst/>
        </a:prstGeom>
        <a:solidFill>
          <a:srgbClr val="660000"/>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2007" tIns="17336" rIns="17336" bIns="17336" numCol="1" spcCol="1270" anchor="ctr" anchorCtr="0">
          <a:noAutofit/>
        </a:bodyPr>
        <a:lstStyle/>
        <a:p>
          <a:pPr lvl="0" algn="ctr" defTabSz="577850">
            <a:lnSpc>
              <a:spcPct val="90000"/>
            </a:lnSpc>
            <a:spcBef>
              <a:spcPct val="0"/>
            </a:spcBef>
            <a:spcAft>
              <a:spcPct val="35000"/>
            </a:spcAft>
          </a:pPr>
          <a:r>
            <a:rPr lang="en-US" sz="1300" b="1" kern="1200"/>
            <a:t>Part 3: Application </a:t>
          </a:r>
        </a:p>
        <a:p>
          <a:pPr lvl="0" algn="ctr" defTabSz="577850">
            <a:lnSpc>
              <a:spcPct val="90000"/>
            </a:lnSpc>
            <a:spcBef>
              <a:spcPct val="0"/>
            </a:spcBef>
            <a:spcAft>
              <a:spcPct val="35000"/>
            </a:spcAft>
          </a:pPr>
          <a:r>
            <a:rPr lang="en-US" sz="1300" kern="1200"/>
            <a:t>Self-paced, individual</a:t>
          </a:r>
        </a:p>
      </dsp:txBody>
      <dsp:txXfrm>
        <a:off x="4169923" y="0"/>
        <a:ext cx="1472104" cy="829944"/>
      </dsp:txXfrm>
    </dsp:sp>
  </dsp:spTree>
</dsp:drawing>
</file>

<file path=word/diagrams/layout1.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7471A5-C970-D345-A7E5-DAE57A98B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838</Words>
  <Characters>4777</Characters>
  <Application>Microsoft Macintosh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jfrenkle</dc:creator>
  <cp:lastModifiedBy>Janice Molloy</cp:lastModifiedBy>
  <cp:revision>2</cp:revision>
  <cp:lastPrinted>2015-11-05T16:21:00Z</cp:lastPrinted>
  <dcterms:created xsi:type="dcterms:W3CDTF">2018-02-28T17:42:00Z</dcterms:created>
  <dcterms:modified xsi:type="dcterms:W3CDTF">2018-02-28T17:42:00Z</dcterms:modified>
</cp:coreProperties>
</file>